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A928AB" w14:textId="1E6D4AC4" w:rsidR="00841BCD" w:rsidRPr="00841BCD" w:rsidRDefault="00841BCD" w:rsidP="00841BC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i/>
          <w:sz w:val="32"/>
          <w:szCs w:val="20"/>
          <w:lang w:val="en-GB" w:eastAsia="zh-CN"/>
        </w:rPr>
      </w:pPr>
      <w:bookmarkStart w:id="0" w:name="OLE_LINK5"/>
      <w:bookmarkStart w:id="1" w:name="OLE_LINK6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>3GPP T</w:t>
      </w:r>
      <w:bookmarkStart w:id="2" w:name="_Ref452454252"/>
      <w:bookmarkEnd w:id="2"/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 xml:space="preserve">SG-RAN </w:t>
      </w:r>
      <w:r w:rsidR="00ED7600">
        <w:rPr>
          <w:rFonts w:ascii="Arial" w:eastAsia="SimSun" w:hAnsi="Arial" w:cs="Times New Roman"/>
          <w:b/>
          <w:sz w:val="24"/>
          <w:szCs w:val="20"/>
          <w:lang w:val="en-GB"/>
        </w:rPr>
        <w:t>WG4 Meeting #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10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  <w:r w:rsidR="004A0531">
        <w:rPr>
          <w:rFonts w:ascii="Arial" w:eastAsia="SimSun" w:hAnsi="Arial" w:cs="Times New Roman"/>
          <w:b/>
          <w:sz w:val="24"/>
          <w:szCs w:val="20"/>
          <w:lang w:val="en-GB"/>
        </w:rPr>
        <w:t>-e</w:t>
      </w:r>
      <w:r w:rsidRPr="00841BCD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r w:rsidRPr="00841BCD">
        <w:rPr>
          <w:rFonts w:ascii="Arial" w:eastAsia="SimSun" w:hAnsi="Arial" w:cs="Times New Roman"/>
          <w:b/>
          <w:bCs/>
          <w:sz w:val="24"/>
          <w:szCs w:val="20"/>
          <w:lang w:val="en-GB"/>
        </w:rPr>
        <w:tab/>
      </w:r>
      <w:r w:rsidR="001721B4" w:rsidRPr="0068158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R4-</w:t>
      </w:r>
      <w:r w:rsidR="00F2698C" w:rsidRPr="00681587"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  <w:t>2117642</w:t>
      </w:r>
    </w:p>
    <w:bookmarkEnd w:id="0"/>
    <w:bookmarkEnd w:id="1"/>
    <w:p w14:paraId="5E338201" w14:textId="3019EDCB" w:rsidR="009D213D" w:rsidRPr="00841BCD" w:rsidRDefault="004A0531" w:rsidP="009D213D">
      <w:pPr>
        <w:widowControl w:val="0"/>
        <w:tabs>
          <w:tab w:val="right" w:pos="9639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/>
        </w:rPr>
      </w:pP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Electronic Meeting, 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1-</w:t>
      </w:r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12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 xml:space="preserve"> </w:t>
      </w:r>
      <w:proofErr w:type="gramStart"/>
      <w:r w:rsidR="0002104A">
        <w:rPr>
          <w:rFonts w:ascii="Arial" w:eastAsia="SimSun" w:hAnsi="Arial" w:cs="Times New Roman"/>
          <w:b/>
          <w:sz w:val="24"/>
          <w:szCs w:val="20"/>
          <w:lang w:val="en-GB"/>
        </w:rPr>
        <w:t>Nov</w:t>
      </w:r>
      <w:r w:rsidR="00D71395">
        <w:rPr>
          <w:rFonts w:ascii="Arial" w:eastAsia="SimSun" w:hAnsi="Arial" w:cs="Times New Roman"/>
          <w:b/>
          <w:sz w:val="24"/>
          <w:szCs w:val="20"/>
          <w:lang w:val="en-GB"/>
        </w:rPr>
        <w:t>.</w:t>
      </w:r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>,</w:t>
      </w:r>
      <w:proofErr w:type="gramEnd"/>
      <w:r w:rsidRPr="004A0531">
        <w:rPr>
          <w:rFonts w:ascii="Arial" w:eastAsia="SimSun" w:hAnsi="Arial" w:cs="Times New Roman"/>
          <w:b/>
          <w:sz w:val="24"/>
          <w:szCs w:val="20"/>
          <w:lang w:val="en-GB"/>
        </w:rPr>
        <w:t xml:space="preserve"> 202</w:t>
      </w:r>
      <w:r w:rsidR="006F3204">
        <w:rPr>
          <w:rFonts w:ascii="Arial" w:eastAsia="SimSun" w:hAnsi="Arial" w:cs="Times New Roman"/>
          <w:b/>
          <w:sz w:val="24"/>
          <w:szCs w:val="20"/>
          <w:lang w:val="en-GB"/>
        </w:rPr>
        <w:t>1</w:t>
      </w:r>
    </w:p>
    <w:p w14:paraId="296DB302" w14:textId="77777777" w:rsidR="00841BCD" w:rsidRPr="00841BCD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val="en-GB" w:eastAsia="ja-JP"/>
        </w:rPr>
      </w:pPr>
    </w:p>
    <w:p w14:paraId="70791ECD" w14:textId="77777777" w:rsidR="00841BCD" w:rsidRPr="00841BCD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Source: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  <w:t xml:space="preserve">Nokia, </w:t>
      </w:r>
      <w:r w:rsidR="0043750A">
        <w:rPr>
          <w:rFonts w:ascii="Arial" w:eastAsia="Calibri" w:hAnsi="Arial" w:cs="Arial"/>
          <w:b/>
          <w:bCs/>
          <w:sz w:val="24"/>
          <w:lang w:val="en-GB"/>
        </w:rPr>
        <w:t>Nokia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 xml:space="preserve"> Shanghai Bell</w:t>
      </w:r>
      <w:r w:rsidRPr="00841BCD" w:rsidDel="00636277"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</w:p>
    <w:p w14:paraId="719F9ED2" w14:textId="1CE9645B" w:rsidR="00841BCD" w:rsidRPr="00841BCD" w:rsidRDefault="00841BCD" w:rsidP="00841BCD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Title: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7C7316">
        <w:rPr>
          <w:rFonts w:ascii="Arial" w:eastAsia="Calibri" w:hAnsi="Arial" w:cs="Arial"/>
          <w:b/>
          <w:bCs/>
          <w:sz w:val="24"/>
          <w:lang w:val="en-GB"/>
        </w:rPr>
        <w:t xml:space="preserve">On </w:t>
      </w:r>
      <w:r w:rsidR="008E4D68" w:rsidRPr="00153ECD">
        <w:rPr>
          <w:rFonts w:ascii="Arial" w:eastAsia="Calibri" w:hAnsi="Arial" w:cs="Arial"/>
          <w:b/>
          <w:bCs/>
          <w:sz w:val="24"/>
          <w:lang w:val="en-GB"/>
        </w:rPr>
        <w:t>general and PDSCH demodulation requirements for inter-cell interference MMSE-IRC</w:t>
      </w:r>
    </w:p>
    <w:p w14:paraId="139CE457" w14:textId="37B365C7" w:rsidR="00841BCD" w:rsidRPr="00841BCD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  <w:lang w:val="en-GB"/>
        </w:rPr>
      </w:pPr>
      <w:r w:rsidRPr="005A745E">
        <w:rPr>
          <w:rFonts w:ascii="Arial" w:eastAsia="MS Mincho" w:hAnsi="Arial" w:cs="Arial"/>
          <w:b/>
          <w:bCs/>
          <w:sz w:val="24"/>
          <w:szCs w:val="20"/>
          <w:lang w:val="en-GB"/>
        </w:rPr>
        <w:t>Agenda item:</w:t>
      </w:r>
      <w:r w:rsidRPr="00841BCD">
        <w:rPr>
          <w:rFonts w:ascii="Arial" w:eastAsia="MS Mincho" w:hAnsi="Arial" w:cs="Arial"/>
          <w:b/>
          <w:bCs/>
          <w:sz w:val="24"/>
          <w:szCs w:val="20"/>
          <w:lang w:val="en-GB"/>
        </w:rPr>
        <w:tab/>
      </w:r>
      <w:r w:rsidR="009F7754" w:rsidRPr="009F7754">
        <w:rPr>
          <w:rFonts w:ascii="Arial" w:eastAsia="MS Mincho" w:hAnsi="Arial" w:cs="Arial"/>
          <w:b/>
          <w:bCs/>
          <w:sz w:val="24"/>
          <w:szCs w:val="20"/>
          <w:lang w:val="en-GB"/>
        </w:rPr>
        <w:t>8.12.2.1.1</w:t>
      </w:r>
    </w:p>
    <w:p w14:paraId="04F08F70" w14:textId="0BAF5176" w:rsidR="00841BCD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  <w:r w:rsidRPr="00841BCD">
        <w:rPr>
          <w:rFonts w:ascii="Arial" w:eastAsia="Calibri" w:hAnsi="Arial" w:cs="Arial"/>
          <w:b/>
          <w:bCs/>
          <w:sz w:val="24"/>
          <w:lang w:val="en-GB"/>
        </w:rPr>
        <w:t>Document for:</w:t>
      </w:r>
      <w:r w:rsidRPr="00841BCD">
        <w:rPr>
          <w:rFonts w:ascii="Arial" w:eastAsia="Calibri" w:hAnsi="Arial" w:cs="Arial"/>
          <w:b/>
          <w:bCs/>
          <w:sz w:val="24"/>
          <w:lang w:val="en-GB"/>
        </w:rPr>
        <w:tab/>
      </w:r>
      <w:r w:rsidR="00DB01CB">
        <w:rPr>
          <w:rFonts w:ascii="Arial" w:eastAsia="Calibri" w:hAnsi="Arial" w:cs="Arial"/>
          <w:b/>
          <w:bCs/>
          <w:sz w:val="24"/>
          <w:lang w:val="en-GB"/>
        </w:rPr>
        <w:t>Discussion</w:t>
      </w:r>
    </w:p>
    <w:p w14:paraId="5FD4C454" w14:textId="77777777" w:rsidR="002B0E46" w:rsidRPr="00841BCD" w:rsidRDefault="002B0E46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  <w:lang w:val="en-GB"/>
        </w:rPr>
      </w:pPr>
    </w:p>
    <w:p w14:paraId="1BBB6726" w14:textId="317CABF7" w:rsidR="00841BCD" w:rsidRDefault="00841BCD" w:rsidP="00A37002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16DDEBCA" w14:textId="2BE5D819" w:rsidR="006F3204" w:rsidRDefault="006F3204" w:rsidP="006F3204">
      <w:pPr>
        <w:rPr>
          <w:lang w:val="en-GB"/>
        </w:rPr>
      </w:pPr>
      <w:r>
        <w:rPr>
          <w:lang w:val="en-GB"/>
        </w:rPr>
        <w:t>During the last RAN4#</w:t>
      </w:r>
      <w:r w:rsidR="0002104A">
        <w:rPr>
          <w:lang w:val="en-GB"/>
        </w:rPr>
        <w:t>100</w:t>
      </w:r>
      <w:r>
        <w:rPr>
          <w:lang w:val="en-GB"/>
        </w:rPr>
        <w:t xml:space="preserve">-e meeting, </w:t>
      </w:r>
      <w:r w:rsidR="008C24B3">
        <w:rPr>
          <w:lang w:val="en-GB"/>
        </w:rPr>
        <w:t xml:space="preserve">good progress was made on the topic of </w:t>
      </w:r>
      <w:r w:rsidR="0022779C">
        <w:rPr>
          <w:lang w:val="en-GB"/>
        </w:rPr>
        <w:t xml:space="preserve">PDSCH demodulation requirements </w:t>
      </w:r>
      <w:r w:rsidR="004B53BB">
        <w:rPr>
          <w:lang w:val="en-GB"/>
        </w:rPr>
        <w:t>for intercell interference</w:t>
      </w:r>
      <w:r w:rsidR="00421CC7">
        <w:rPr>
          <w:lang w:val="en-GB"/>
        </w:rPr>
        <w:t xml:space="preserve"> </w:t>
      </w:r>
      <w:r w:rsidR="00421CC7">
        <w:rPr>
          <w:lang w:val="en-GB"/>
        </w:rPr>
        <w:fldChar w:fldCharType="begin"/>
      </w:r>
      <w:r w:rsidR="00421CC7">
        <w:rPr>
          <w:lang w:val="en-GB"/>
        </w:rPr>
        <w:instrText xml:space="preserve"> REF _Ref85717501 \r \h </w:instrText>
      </w:r>
      <w:r w:rsidR="00421CC7">
        <w:rPr>
          <w:lang w:val="en-GB"/>
        </w:rPr>
      </w:r>
      <w:r w:rsidR="00421CC7">
        <w:rPr>
          <w:lang w:val="en-GB"/>
        </w:rPr>
        <w:fldChar w:fldCharType="separate"/>
      </w:r>
      <w:r w:rsidR="00421CC7">
        <w:rPr>
          <w:lang w:val="en-GB"/>
        </w:rPr>
        <w:t>[1]</w:t>
      </w:r>
      <w:r w:rsidR="00421CC7">
        <w:rPr>
          <w:lang w:val="en-GB"/>
        </w:rPr>
        <w:fldChar w:fldCharType="end"/>
      </w:r>
      <w:r w:rsidR="008C24B3">
        <w:rPr>
          <w:lang w:val="en-GB"/>
        </w:rPr>
        <w:t>. I</w:t>
      </w:r>
      <w:r w:rsidR="002D38F3">
        <w:rPr>
          <w:lang w:val="en-GB"/>
        </w:rPr>
        <w:t>t was agreed for companies to do further simulations based on the requirements given in the WF [</w:t>
      </w:r>
      <w:r w:rsidR="004B53BB">
        <w:rPr>
          <w:lang w:val="en-GB"/>
        </w:rPr>
        <w:t>2</w:t>
      </w:r>
      <w:r w:rsidR="002D38F3">
        <w:rPr>
          <w:lang w:val="en-GB"/>
        </w:rPr>
        <w:t>].</w:t>
      </w:r>
    </w:p>
    <w:p w14:paraId="0B0BA718" w14:textId="1311FA18" w:rsidR="00D51109" w:rsidRDefault="00D51109" w:rsidP="005C23A4">
      <w:pPr>
        <w:rPr>
          <w:lang w:val="en-GB"/>
        </w:rPr>
      </w:pPr>
      <w:r w:rsidRPr="00D51109">
        <w:rPr>
          <w:lang w:val="en-GB"/>
        </w:rPr>
        <w:t>Some remaining issues are captured in the corresponding WF</w:t>
      </w:r>
      <w:r>
        <w:rPr>
          <w:lang w:val="en-GB"/>
        </w:rPr>
        <w:t xml:space="preserve"> </w:t>
      </w:r>
      <w:r w:rsidR="00A9778B">
        <w:rPr>
          <w:lang w:val="en-GB"/>
        </w:rPr>
        <w:fldChar w:fldCharType="begin"/>
      </w:r>
      <w:r w:rsidR="00A9778B">
        <w:rPr>
          <w:lang w:val="en-GB"/>
        </w:rPr>
        <w:instrText xml:space="preserve"> REF _Ref85717407 \r \h </w:instrText>
      </w:r>
      <w:r w:rsidR="00A9778B">
        <w:rPr>
          <w:lang w:val="en-GB"/>
        </w:rPr>
      </w:r>
      <w:r w:rsidR="00A9778B">
        <w:rPr>
          <w:lang w:val="en-GB"/>
        </w:rPr>
        <w:fldChar w:fldCharType="separate"/>
      </w:r>
      <w:r w:rsidR="00A9778B">
        <w:rPr>
          <w:lang w:val="en-GB"/>
        </w:rPr>
        <w:t>[2]</w:t>
      </w:r>
      <w:r w:rsidR="00A9778B">
        <w:rPr>
          <w:lang w:val="en-GB"/>
        </w:rPr>
        <w:fldChar w:fldCharType="end"/>
      </w:r>
      <w:r>
        <w:rPr>
          <w:lang w:val="en-GB"/>
        </w:rPr>
        <w:t>.</w:t>
      </w:r>
      <w:r w:rsidR="007C4B03">
        <w:rPr>
          <w:lang w:val="en-GB"/>
        </w:rPr>
        <w:t xml:space="preserve"> </w:t>
      </w:r>
      <w:r>
        <w:rPr>
          <w:lang w:val="en-GB"/>
        </w:rPr>
        <w:t>The major open topics being:</w:t>
      </w:r>
    </w:p>
    <w:p w14:paraId="68F6FD3B" w14:textId="26C3F132" w:rsidR="00244D23" w:rsidRDefault="000B7B45" w:rsidP="000B7B45">
      <w:pPr>
        <w:pStyle w:val="ListParagraph"/>
        <w:numPr>
          <w:ilvl w:val="0"/>
          <w:numId w:val="49"/>
        </w:numPr>
        <w:rPr>
          <w:lang w:val="en-GB"/>
        </w:rPr>
      </w:pPr>
      <w:r>
        <w:rPr>
          <w:lang w:val="en-GB"/>
        </w:rPr>
        <w:t>Asynchronous networks for FDD. Specifically view on frequency and time offsets</w:t>
      </w:r>
    </w:p>
    <w:p w14:paraId="07960D52" w14:textId="51FA4380" w:rsidR="00EF31F3" w:rsidRDefault="00EF31F3" w:rsidP="000B7B45">
      <w:pPr>
        <w:pStyle w:val="ListParagraph"/>
        <w:numPr>
          <w:ilvl w:val="0"/>
          <w:numId w:val="49"/>
        </w:numPr>
        <w:rPr>
          <w:lang w:val="en-GB"/>
        </w:rPr>
      </w:pPr>
      <w:r>
        <w:rPr>
          <w:lang w:val="en-GB"/>
        </w:rPr>
        <w:t>Down</w:t>
      </w:r>
      <w:r w:rsidR="000901EF">
        <w:rPr>
          <w:lang w:val="en-GB"/>
        </w:rPr>
        <w:t>-</w:t>
      </w:r>
      <w:r>
        <w:rPr>
          <w:lang w:val="en-GB"/>
        </w:rPr>
        <w:t>selection of</w:t>
      </w:r>
      <w:r w:rsidR="00D64B17">
        <w:rPr>
          <w:lang w:val="en-GB"/>
        </w:rPr>
        <w:t xml:space="preserve"> channel model</w:t>
      </w:r>
    </w:p>
    <w:p w14:paraId="2035E325" w14:textId="6A78BEC7" w:rsidR="004E751A" w:rsidRDefault="004E751A" w:rsidP="000B7B45">
      <w:pPr>
        <w:pStyle w:val="ListParagraph"/>
        <w:numPr>
          <w:ilvl w:val="0"/>
          <w:numId w:val="49"/>
        </w:numPr>
        <w:rPr>
          <w:lang w:val="en-GB"/>
        </w:rPr>
      </w:pPr>
      <w:r>
        <w:rPr>
          <w:lang w:val="en-GB"/>
        </w:rPr>
        <w:t>INR values for homogen</w:t>
      </w:r>
      <w:r w:rsidR="008365DF">
        <w:rPr>
          <w:lang w:val="en-GB"/>
        </w:rPr>
        <w:t>e</w:t>
      </w:r>
      <w:r>
        <w:rPr>
          <w:lang w:val="en-GB"/>
        </w:rPr>
        <w:t xml:space="preserve">ous </w:t>
      </w:r>
      <w:r w:rsidR="00A641CC">
        <w:rPr>
          <w:lang w:val="en-GB"/>
        </w:rPr>
        <w:t>depl</w:t>
      </w:r>
      <w:r w:rsidR="00483A23">
        <w:rPr>
          <w:lang w:val="en-GB"/>
        </w:rPr>
        <w:t>oyment</w:t>
      </w:r>
    </w:p>
    <w:p w14:paraId="190937C3" w14:textId="353BBA73" w:rsidR="00483A23" w:rsidRPr="000B7B45" w:rsidRDefault="00483A23" w:rsidP="000B7B45">
      <w:pPr>
        <w:pStyle w:val="ListParagraph"/>
        <w:numPr>
          <w:ilvl w:val="0"/>
          <w:numId w:val="49"/>
        </w:numPr>
        <w:rPr>
          <w:lang w:val="en-GB"/>
        </w:rPr>
      </w:pPr>
      <w:r>
        <w:rPr>
          <w:lang w:val="en-GB"/>
        </w:rPr>
        <w:t>INR values for heterogen</w:t>
      </w:r>
      <w:r w:rsidR="008365DF">
        <w:rPr>
          <w:lang w:val="en-GB"/>
        </w:rPr>
        <w:t>e</w:t>
      </w:r>
      <w:r>
        <w:rPr>
          <w:lang w:val="en-GB"/>
        </w:rPr>
        <w:t>ous deployment</w:t>
      </w:r>
    </w:p>
    <w:p w14:paraId="53374FE7" w14:textId="23F86371" w:rsidR="00D51109" w:rsidRDefault="00D51109" w:rsidP="005C23A4">
      <w:pPr>
        <w:rPr>
          <w:lang w:val="en-GB"/>
        </w:rPr>
      </w:pPr>
      <w:r w:rsidRPr="00D51109">
        <w:rPr>
          <w:lang w:val="en-GB"/>
        </w:rPr>
        <w:t>In this contribution we will express our views on the captured open issues and open new discussions, if necessary.</w:t>
      </w:r>
    </w:p>
    <w:p w14:paraId="6A93224E" w14:textId="77777777" w:rsidR="00244CF2" w:rsidRDefault="00244CF2" w:rsidP="005C23A4">
      <w:pPr>
        <w:rPr>
          <w:lang w:val="en-GB"/>
        </w:rPr>
      </w:pPr>
    </w:p>
    <w:p w14:paraId="56D534DA" w14:textId="7149BAD5" w:rsidR="00C21ADB" w:rsidRPr="0028713C" w:rsidRDefault="00C21ADB" w:rsidP="00C21ADB">
      <w:pPr>
        <w:pStyle w:val="RAN4H1"/>
      </w:pPr>
      <w:r w:rsidRPr="0028713C">
        <w:t>Discussion o</w:t>
      </w:r>
      <w:r>
        <w:t>n</w:t>
      </w:r>
      <w:r w:rsidRPr="0028713C">
        <w:t xml:space="preserve"> open issues</w:t>
      </w:r>
    </w:p>
    <w:p w14:paraId="4C596A62" w14:textId="3F7B8412" w:rsidR="00C21ADB" w:rsidRDefault="00C21ADB" w:rsidP="00C21ADB">
      <w:pPr>
        <w:rPr>
          <w:lang w:val="en-GB"/>
        </w:rPr>
      </w:pPr>
      <w:r>
        <w:rPr>
          <w:lang w:val="en-GB"/>
        </w:rPr>
        <w:t xml:space="preserve">Here we discuss open issues, </w:t>
      </w:r>
      <w:r w:rsidR="00D120AC">
        <w:rPr>
          <w:lang w:val="en-GB"/>
        </w:rPr>
        <w:t>as are left over from the</w:t>
      </w:r>
      <w:r>
        <w:rPr>
          <w:lang w:val="en-GB"/>
        </w:rPr>
        <w:t xml:space="preserve"> last meeting.</w:t>
      </w:r>
    </w:p>
    <w:p w14:paraId="2E17A918" w14:textId="09259622" w:rsidR="005E0AD9" w:rsidRDefault="005E0AD9" w:rsidP="005C23A4">
      <w:pPr>
        <w:rPr>
          <w:lang w:val="en-GB"/>
        </w:rPr>
      </w:pPr>
    </w:p>
    <w:p w14:paraId="0B12BCBB" w14:textId="5477C094" w:rsidR="0107CC8C" w:rsidRDefault="0087073C" w:rsidP="74896FB2">
      <w:pPr>
        <w:pStyle w:val="RAN4H2"/>
        <w:rPr>
          <w:lang w:val="en-GB"/>
        </w:rPr>
      </w:pPr>
      <w:r>
        <w:rPr>
          <w:lang w:val="en-GB"/>
        </w:rPr>
        <w:t>N</w:t>
      </w:r>
      <w:r w:rsidR="0107CC8C" w:rsidRPr="74896FB2">
        <w:rPr>
          <w:lang w:val="en-GB"/>
        </w:rPr>
        <w:t>etwork type</w:t>
      </w:r>
    </w:p>
    <w:p w14:paraId="09C771D0" w14:textId="5AF74CFC" w:rsidR="0107CC8C" w:rsidRDefault="0107CC8C" w:rsidP="74896FB2">
      <w:pPr>
        <w:rPr>
          <w:lang w:val="en-GB"/>
        </w:rPr>
      </w:pPr>
      <w:r w:rsidRPr="74896FB2">
        <w:rPr>
          <w:lang w:val="en-GB"/>
        </w:rPr>
        <w:t xml:space="preserve">During the RAN4-100e meeting there were discussions into </w:t>
      </w:r>
      <w:r w:rsidR="00BC1A56">
        <w:rPr>
          <w:lang w:val="en-GB"/>
        </w:rPr>
        <w:t xml:space="preserve">defining </w:t>
      </w:r>
      <w:r w:rsidR="00035722">
        <w:rPr>
          <w:lang w:val="en-GB"/>
        </w:rPr>
        <w:t>requirements for asynchronized FDD deployments</w:t>
      </w:r>
    </w:p>
    <w:p w14:paraId="09014EE0" w14:textId="7D9B455D" w:rsidR="0107CC8C" w:rsidRDefault="0107CC8C" w:rsidP="74896FB2">
      <w:pPr>
        <w:rPr>
          <w:rFonts w:eastAsia="Calibri"/>
          <w:szCs w:val="20"/>
          <w:lang w:val="en-GB"/>
        </w:rPr>
      </w:pPr>
      <w:r w:rsidRPr="74896FB2">
        <w:rPr>
          <w:rFonts w:eastAsia="Calibri"/>
          <w:szCs w:val="20"/>
          <w:lang w:val="en-GB"/>
        </w:rPr>
        <w:t xml:space="preserve">Following issue </w:t>
      </w:r>
      <w:r w:rsidR="007237F7">
        <w:rPr>
          <w:rFonts w:eastAsia="Calibri"/>
          <w:szCs w:val="20"/>
          <w:lang w:val="en-GB"/>
        </w:rPr>
        <w:t xml:space="preserve">is </w:t>
      </w:r>
      <w:r w:rsidRPr="74896FB2">
        <w:rPr>
          <w:rFonts w:eastAsia="Calibri"/>
          <w:szCs w:val="20"/>
          <w:lang w:val="en-GB"/>
        </w:rPr>
        <w:t>from RAN4</w:t>
      </w:r>
      <w:r w:rsidR="1EFF2456" w:rsidRPr="74896FB2">
        <w:rPr>
          <w:rFonts w:eastAsia="Calibri"/>
          <w:szCs w:val="20"/>
          <w:lang w:val="en-GB"/>
        </w:rPr>
        <w:t>#100-e</w:t>
      </w:r>
      <w:r w:rsidR="00502ED9">
        <w:rPr>
          <w:rFonts w:eastAsia="Calibri"/>
          <w:szCs w:val="20"/>
          <w:lang w:val="en-GB"/>
        </w:rPr>
        <w:t xml:space="preserve"> </w:t>
      </w:r>
      <w:r w:rsidR="007237F7">
        <w:rPr>
          <w:rFonts w:eastAsia="Calibri"/>
          <w:szCs w:val="20"/>
          <w:lang w:val="en-GB"/>
        </w:rPr>
        <w:t xml:space="preserve">WF </w:t>
      </w:r>
      <w:r w:rsidR="00E55F65">
        <w:rPr>
          <w:rFonts w:eastAsia="Calibri"/>
          <w:szCs w:val="20"/>
          <w:lang w:val="en-GB"/>
        </w:rPr>
        <w:fldChar w:fldCharType="begin"/>
      </w:r>
      <w:r w:rsidR="00E55F65">
        <w:rPr>
          <w:rFonts w:eastAsia="Calibri"/>
          <w:szCs w:val="20"/>
          <w:lang w:val="en-GB"/>
        </w:rPr>
        <w:instrText xml:space="preserve"> REF _Ref85717407 \r \h </w:instrText>
      </w:r>
      <w:r w:rsidR="00E55F65">
        <w:rPr>
          <w:rFonts w:eastAsia="Calibri"/>
          <w:szCs w:val="20"/>
          <w:lang w:val="en-GB"/>
        </w:rPr>
      </w:r>
      <w:r w:rsidR="00E55F65">
        <w:rPr>
          <w:rFonts w:eastAsia="Calibri"/>
          <w:szCs w:val="20"/>
          <w:lang w:val="en-GB"/>
        </w:rPr>
        <w:fldChar w:fldCharType="separate"/>
      </w:r>
      <w:r w:rsidR="00E55F65">
        <w:rPr>
          <w:rFonts w:eastAsia="Calibri"/>
          <w:szCs w:val="20"/>
          <w:lang w:val="en-GB"/>
        </w:rPr>
        <w:t>[2]</w:t>
      </w:r>
      <w:r w:rsidR="00E55F65">
        <w:rPr>
          <w:rFonts w:eastAsia="Calibri"/>
          <w:szCs w:val="20"/>
          <w:lang w:val="en-GB"/>
        </w:rPr>
        <w:fldChar w:fldCharType="end"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CA322C" w14:paraId="1FA9C3CE" w14:textId="77777777" w:rsidTr="00CA322C">
        <w:tc>
          <w:tcPr>
            <w:tcW w:w="9617" w:type="dxa"/>
          </w:tcPr>
          <w:p w14:paraId="72049E7B" w14:textId="77777777" w:rsidR="00CA322C" w:rsidRDefault="00CA322C" w:rsidP="00CA322C">
            <w:pPr>
              <w:numPr>
                <w:ilvl w:val="0"/>
                <w:numId w:val="45"/>
              </w:numPr>
              <w:rPr>
                <w:rFonts w:asciiTheme="minorHAnsi" w:eastAsiaTheme="minorEastAsia" w:hAnsiTheme="minorHAnsi"/>
              </w:rPr>
            </w:pPr>
            <w:r w:rsidRPr="33E7547C">
              <w:rPr>
                <w:rFonts w:eastAsia="Times New Roman" w:cs="Times New Roman"/>
              </w:rPr>
              <w:t>FFS asynchronized for FDD</w:t>
            </w:r>
          </w:p>
          <w:p w14:paraId="3640D3EA" w14:textId="77777777" w:rsidR="00CA322C" w:rsidRDefault="00CA322C" w:rsidP="00CA322C">
            <w:pPr>
              <w:numPr>
                <w:ilvl w:val="1"/>
                <w:numId w:val="45"/>
              </w:numPr>
              <w:rPr>
                <w:rFonts w:asciiTheme="minorHAnsi" w:eastAsiaTheme="minorEastAsia" w:hAnsiTheme="minorHAnsi"/>
              </w:rPr>
            </w:pPr>
            <w:r w:rsidRPr="33E7547C">
              <w:rPr>
                <w:rFonts w:eastAsia="Times New Roman" w:cs="Times New Roman"/>
              </w:rPr>
              <w:t>Interested companies are encouraged to provide view on test setup for asynchronized FDD scenarios (especially, time and frequency offsets)</w:t>
            </w:r>
          </w:p>
          <w:p w14:paraId="5557AD8C" w14:textId="77777777" w:rsidR="00CA322C" w:rsidRDefault="00CA322C" w:rsidP="74896FB2">
            <w:pPr>
              <w:rPr>
                <w:rFonts w:eastAsia="Calibri"/>
                <w:szCs w:val="20"/>
              </w:rPr>
            </w:pPr>
          </w:p>
        </w:tc>
      </w:tr>
    </w:tbl>
    <w:p w14:paraId="5E44F69B" w14:textId="77777777" w:rsidR="00CA322C" w:rsidRDefault="00CA322C" w:rsidP="74896FB2">
      <w:pPr>
        <w:rPr>
          <w:rFonts w:eastAsia="Calibri"/>
          <w:szCs w:val="20"/>
        </w:rPr>
      </w:pPr>
    </w:p>
    <w:p w14:paraId="2347F2E3" w14:textId="3575B0ED" w:rsidR="00532F79" w:rsidRDefault="00B37D66" w:rsidP="74896FB2">
      <w:pPr>
        <w:rPr>
          <w:lang w:val="en-GB"/>
        </w:rPr>
      </w:pPr>
      <w:r w:rsidRPr="00C65983">
        <w:rPr>
          <w:lang w:val="en-GB"/>
        </w:rPr>
        <w:t xml:space="preserve">TS </w:t>
      </w:r>
      <w:r w:rsidR="008B5CA9" w:rsidRPr="00C65983">
        <w:rPr>
          <w:lang w:val="en-GB"/>
        </w:rPr>
        <w:t>38.10</w:t>
      </w:r>
      <w:r w:rsidR="008F0352">
        <w:rPr>
          <w:lang w:val="en-GB"/>
        </w:rPr>
        <w:t>4</w:t>
      </w:r>
      <w:r w:rsidR="00B14BDB">
        <w:rPr>
          <w:lang w:val="en-GB"/>
        </w:rPr>
        <w:t>, 6.</w:t>
      </w:r>
      <w:r w:rsidR="00D95965">
        <w:rPr>
          <w:lang w:val="en-GB"/>
        </w:rPr>
        <w:t>5.1</w:t>
      </w:r>
      <w:r w:rsidR="008B5CA9" w:rsidRPr="00C65983">
        <w:rPr>
          <w:lang w:val="en-GB"/>
        </w:rPr>
        <w:t xml:space="preserve"> </w:t>
      </w:r>
      <w:r w:rsidR="00C50018">
        <w:rPr>
          <w:lang w:val="en-GB"/>
        </w:rPr>
        <w:fldChar w:fldCharType="begin"/>
      </w:r>
      <w:r w:rsidR="00C50018">
        <w:rPr>
          <w:lang w:val="en-GB"/>
        </w:rPr>
        <w:instrText xml:space="preserve"> REF _Ref85717577 \r \h </w:instrText>
      </w:r>
      <w:r w:rsidR="00C50018">
        <w:rPr>
          <w:lang w:val="en-GB"/>
        </w:rPr>
      </w:r>
      <w:r w:rsidR="00C50018">
        <w:rPr>
          <w:lang w:val="en-GB"/>
        </w:rPr>
        <w:fldChar w:fldCharType="separate"/>
      </w:r>
      <w:r w:rsidR="00C50018">
        <w:rPr>
          <w:lang w:val="en-GB"/>
        </w:rPr>
        <w:t>[3]</w:t>
      </w:r>
      <w:r w:rsidR="00C50018">
        <w:rPr>
          <w:lang w:val="en-GB"/>
        </w:rPr>
        <w:fldChar w:fldCharType="end"/>
      </w:r>
      <w:r w:rsidR="00B14BDB">
        <w:rPr>
          <w:lang w:val="en-GB"/>
        </w:rPr>
        <w:t xml:space="preserve"> </w:t>
      </w:r>
      <w:r w:rsidR="008B5CA9" w:rsidRPr="00C65983">
        <w:rPr>
          <w:lang w:val="en-GB"/>
        </w:rPr>
        <w:t>specifies up</w:t>
      </w:r>
      <w:r w:rsidR="00D850AD" w:rsidRPr="00C65983">
        <w:rPr>
          <w:lang w:val="en-GB"/>
        </w:rPr>
        <w:t xml:space="preserve"> </w:t>
      </w:r>
      <w:r w:rsidR="008B5CA9" w:rsidRPr="00C65983">
        <w:rPr>
          <w:lang w:val="en-GB"/>
        </w:rPr>
        <w:t xml:space="preserve">to </w:t>
      </w:r>
      <w:r w:rsidR="001F3484" w:rsidRPr="00C65983">
        <w:rPr>
          <w:lang w:val="en-GB"/>
        </w:rPr>
        <w:t>±0.1 ppm</w:t>
      </w:r>
      <w:r w:rsidR="008B5CA9" w:rsidRPr="00C65983">
        <w:rPr>
          <w:lang w:val="en-GB"/>
        </w:rPr>
        <w:t xml:space="preserve"> frequency error</w:t>
      </w:r>
      <w:r w:rsidR="00D850AD" w:rsidRPr="00C65983">
        <w:rPr>
          <w:lang w:val="en-GB"/>
        </w:rPr>
        <w:t xml:space="preserve"> for </w:t>
      </w:r>
      <w:r w:rsidR="00C41DEF" w:rsidRPr="00C65983">
        <w:rPr>
          <w:lang w:val="en-GB"/>
        </w:rPr>
        <w:t>medium and local area BS</w:t>
      </w:r>
      <w:r w:rsidR="00660368" w:rsidRPr="00C65983">
        <w:rPr>
          <w:lang w:val="en-GB"/>
        </w:rPr>
        <w:t xml:space="preserve">. </w:t>
      </w:r>
      <w:r w:rsidR="005A745E" w:rsidRPr="00C65983">
        <w:rPr>
          <w:lang w:val="en-GB"/>
        </w:rPr>
        <w:t>These numbers</w:t>
      </w:r>
      <w:r w:rsidR="00EB4803" w:rsidRPr="00C65983">
        <w:rPr>
          <w:lang w:val="en-GB"/>
        </w:rPr>
        <w:t xml:space="preserve"> can be used to define a maximum limit for the frequency offset</w:t>
      </w:r>
      <w:r w:rsidR="00F61892" w:rsidRPr="00C65983">
        <w:rPr>
          <w:lang w:val="en-GB"/>
        </w:rPr>
        <w:t xml:space="preserve"> of each cell.</w:t>
      </w:r>
    </w:p>
    <w:p w14:paraId="43579433" w14:textId="77777777" w:rsidR="006D6657" w:rsidRDefault="006D6657" w:rsidP="74896FB2">
      <w:pPr>
        <w:rPr>
          <w:lang w:val="en-GB"/>
        </w:rPr>
      </w:pPr>
    </w:p>
    <w:p w14:paraId="4D5FDF59" w14:textId="11D1A935" w:rsidR="00532F79" w:rsidRDefault="00F761F7" w:rsidP="00532F79">
      <w:pPr>
        <w:pStyle w:val="RAN4proposal"/>
        <w:rPr>
          <w:lang w:val="en-GB"/>
        </w:rPr>
      </w:pPr>
      <w:r>
        <w:rPr>
          <w:lang w:val="en-GB"/>
        </w:rPr>
        <w:t>Do not deviate from the synchronized frequency offsets and limi</w:t>
      </w:r>
      <w:r w:rsidR="009D0931">
        <w:rPr>
          <w:lang w:val="en-GB"/>
        </w:rPr>
        <w:t>t</w:t>
      </w:r>
      <w:r w:rsidR="00532F79">
        <w:rPr>
          <w:lang w:val="en-GB"/>
        </w:rPr>
        <w:t xml:space="preserve"> the frequency offset of each </w:t>
      </w:r>
      <w:proofErr w:type="spellStart"/>
      <w:r w:rsidR="00532F79">
        <w:rPr>
          <w:lang w:val="en-GB"/>
        </w:rPr>
        <w:t>basestation</w:t>
      </w:r>
      <w:proofErr w:type="spellEnd"/>
      <w:r w:rsidR="00532F79">
        <w:rPr>
          <w:lang w:val="en-GB"/>
        </w:rPr>
        <w:t xml:space="preserve"> to within </w:t>
      </w:r>
      <w:r w:rsidR="00D95965" w:rsidRPr="00C65983">
        <w:rPr>
          <w:lang w:val="en-GB"/>
        </w:rPr>
        <w:t>±</w:t>
      </w:r>
      <w:r w:rsidR="00532F79">
        <w:rPr>
          <w:lang w:val="en-GB"/>
        </w:rPr>
        <w:t>0.1 ppm of carrier frequency</w:t>
      </w:r>
    </w:p>
    <w:p w14:paraId="35A71F2B" w14:textId="7D90D16B" w:rsidR="00D64E90" w:rsidRPr="00FD3F17" w:rsidRDefault="007F50F9" w:rsidP="00532F79">
      <w:pPr>
        <w:rPr>
          <w:lang w:val="en-GB"/>
        </w:rPr>
      </w:pPr>
      <w:r>
        <w:rPr>
          <w:lang w:val="en-GB"/>
        </w:rPr>
        <w:t xml:space="preserve"> </w:t>
      </w:r>
    </w:p>
    <w:p w14:paraId="27528CD6" w14:textId="2A0B6694" w:rsidR="6D20358D" w:rsidRDefault="6D20358D" w:rsidP="33E7547C">
      <w:pPr>
        <w:pStyle w:val="RAN4H2"/>
        <w:rPr>
          <w:lang w:val="en-GB"/>
        </w:rPr>
      </w:pPr>
      <w:r w:rsidRPr="33E7547C">
        <w:rPr>
          <w:lang w:val="en-GB"/>
        </w:rPr>
        <w:lastRenderedPageBreak/>
        <w:t>Propagation Condition</w:t>
      </w:r>
    </w:p>
    <w:p w14:paraId="27B38CA8" w14:textId="7BA83B33" w:rsidR="001B3075" w:rsidRDefault="001B3075" w:rsidP="001B3075">
      <w:pPr>
        <w:rPr>
          <w:lang w:val="en-GB"/>
        </w:rPr>
      </w:pPr>
    </w:p>
    <w:p w14:paraId="261807D1" w14:textId="1AF262F5" w:rsidR="00C46AC2" w:rsidRDefault="00C46AC2" w:rsidP="00C46AC2">
      <w:pPr>
        <w:rPr>
          <w:lang w:val="en-GB"/>
        </w:rPr>
      </w:pPr>
      <w:r>
        <w:rPr>
          <w:lang w:val="en-GB"/>
        </w:rPr>
        <w:t xml:space="preserve">During the RAN4-100e meeting there were discussions into </w:t>
      </w:r>
      <w:r w:rsidR="004A1798">
        <w:rPr>
          <w:lang w:val="en-GB"/>
        </w:rPr>
        <w:t>down</w:t>
      </w:r>
      <w:r w:rsidR="00B77FF1">
        <w:rPr>
          <w:lang w:val="en-GB"/>
        </w:rPr>
        <w:t>-</w:t>
      </w:r>
      <w:r w:rsidR="004A1798">
        <w:rPr>
          <w:lang w:val="en-GB"/>
        </w:rPr>
        <w:t>selection of</w:t>
      </w:r>
      <w:r w:rsidR="00ED5EA8">
        <w:rPr>
          <w:lang w:val="en-GB"/>
        </w:rPr>
        <w:t xml:space="preserve"> channel models and views were </w:t>
      </w:r>
      <w:r w:rsidR="00B77FF1">
        <w:rPr>
          <w:lang w:val="en-GB"/>
        </w:rPr>
        <w:t>requested on the criteria for down-selection.</w:t>
      </w:r>
    </w:p>
    <w:p w14:paraId="4B30E215" w14:textId="0A1EA3CF" w:rsidR="00B77FF1" w:rsidRDefault="00B77FF1" w:rsidP="00B77FF1">
      <w:pPr>
        <w:rPr>
          <w:rFonts w:eastAsia="Calibri"/>
          <w:szCs w:val="20"/>
          <w:lang w:val="en-GB"/>
        </w:rPr>
      </w:pPr>
      <w:r>
        <w:rPr>
          <w:lang w:val="en-GB"/>
        </w:rPr>
        <w:t xml:space="preserve">Following is the issue from </w:t>
      </w:r>
      <w:r w:rsidRPr="74896FB2">
        <w:rPr>
          <w:rFonts w:eastAsia="Calibri"/>
          <w:szCs w:val="20"/>
          <w:lang w:val="en-GB"/>
        </w:rPr>
        <w:t>RAN4#100-e</w:t>
      </w:r>
      <w:r w:rsidR="00E55F65">
        <w:rPr>
          <w:rFonts w:eastAsia="Calibri"/>
          <w:szCs w:val="20"/>
          <w:lang w:val="en-GB"/>
        </w:rPr>
        <w:t xml:space="preserve"> </w:t>
      </w:r>
      <w:r w:rsidR="00E55F65">
        <w:rPr>
          <w:rFonts w:eastAsia="Calibri"/>
          <w:szCs w:val="20"/>
          <w:lang w:val="en-GB"/>
        </w:rPr>
        <w:fldChar w:fldCharType="begin"/>
      </w:r>
      <w:r w:rsidR="00E55F65">
        <w:rPr>
          <w:rFonts w:eastAsia="Calibri"/>
          <w:szCs w:val="20"/>
          <w:lang w:val="en-GB"/>
        </w:rPr>
        <w:instrText xml:space="preserve"> REF _Ref85717407 \r \h </w:instrText>
      </w:r>
      <w:r w:rsidR="00E55F65">
        <w:rPr>
          <w:rFonts w:eastAsia="Calibri"/>
          <w:szCs w:val="20"/>
          <w:lang w:val="en-GB"/>
        </w:rPr>
      </w:r>
      <w:r w:rsidR="00E55F65">
        <w:rPr>
          <w:rFonts w:eastAsia="Calibri"/>
          <w:szCs w:val="20"/>
          <w:lang w:val="en-GB"/>
        </w:rPr>
        <w:fldChar w:fldCharType="separate"/>
      </w:r>
      <w:r w:rsidR="00E55F65">
        <w:rPr>
          <w:rFonts w:eastAsia="Calibri"/>
          <w:szCs w:val="20"/>
          <w:lang w:val="en-GB"/>
        </w:rPr>
        <w:t>[2]</w:t>
      </w:r>
      <w:r w:rsidR="00E55F65">
        <w:rPr>
          <w:rFonts w:eastAsia="Calibri"/>
          <w:szCs w:val="20"/>
          <w:lang w:val="en-GB"/>
        </w:rPr>
        <w:fldChar w:fldCharType="end"/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9F0FB6" w14:paraId="20BE8759" w14:textId="77777777" w:rsidTr="00761697">
        <w:trPr>
          <w:jc w:val="center"/>
        </w:trPr>
        <w:tc>
          <w:tcPr>
            <w:tcW w:w="8655" w:type="dxa"/>
          </w:tcPr>
          <w:p w14:paraId="61F940BC" w14:textId="77777777" w:rsidR="009F0FB6" w:rsidRPr="00990572" w:rsidRDefault="009F0FB6" w:rsidP="00761697">
            <w:pPr>
              <w:pStyle w:val="ListParagraph"/>
              <w:numPr>
                <w:ilvl w:val="0"/>
                <w:numId w:val="45"/>
              </w:numPr>
              <w:rPr>
                <w:rFonts w:asciiTheme="minorHAnsi" w:eastAsiaTheme="minorEastAsia" w:hAnsiTheme="minorHAnsi"/>
                <w:szCs w:val="20"/>
              </w:rPr>
            </w:pPr>
            <w:r w:rsidRPr="33E7547C">
              <w:rPr>
                <w:rFonts w:eastAsia="Times New Roman" w:cs="Times New Roman"/>
                <w:szCs w:val="20"/>
                <w:lang w:val="en-GB"/>
              </w:rPr>
              <w:t>Previous meeting status</w:t>
            </w:r>
          </w:p>
          <w:p w14:paraId="32356468" w14:textId="77777777" w:rsidR="009F0FB6" w:rsidRPr="00990572" w:rsidRDefault="009F0FB6" w:rsidP="00761697">
            <w:pPr>
              <w:pStyle w:val="ListParagraph"/>
              <w:numPr>
                <w:ilvl w:val="1"/>
                <w:numId w:val="48"/>
              </w:numPr>
              <w:rPr>
                <w:rFonts w:asciiTheme="minorHAnsi" w:eastAsiaTheme="minorEastAsia" w:hAnsiTheme="minorHAnsi"/>
                <w:szCs w:val="20"/>
              </w:rPr>
            </w:pPr>
            <w:r w:rsidRPr="33E7547C">
              <w:rPr>
                <w:rFonts w:eastAsia="Times New Roman" w:cs="Times New Roman"/>
                <w:szCs w:val="20"/>
                <w:lang w:val="en-GB"/>
              </w:rPr>
              <w:t>Consider TDLA30-10 and TDLC300-100 channel models for evaluation purpose and select only one for requirements definition</w:t>
            </w:r>
          </w:p>
          <w:p w14:paraId="4559CA24" w14:textId="77777777" w:rsidR="009F0FB6" w:rsidRPr="00990572" w:rsidRDefault="009F0FB6" w:rsidP="00761697">
            <w:pPr>
              <w:pStyle w:val="ListParagraph"/>
              <w:numPr>
                <w:ilvl w:val="0"/>
                <w:numId w:val="45"/>
              </w:numPr>
              <w:rPr>
                <w:rFonts w:asciiTheme="minorHAnsi" w:eastAsiaTheme="minorEastAsia" w:hAnsiTheme="minorHAnsi"/>
                <w:szCs w:val="20"/>
              </w:rPr>
            </w:pPr>
            <w:r w:rsidRPr="33E7547C">
              <w:rPr>
                <w:rFonts w:eastAsia="Times New Roman" w:cs="Times New Roman"/>
                <w:szCs w:val="20"/>
                <w:lang w:val="en-GB"/>
              </w:rPr>
              <w:t>Way forward</w:t>
            </w:r>
          </w:p>
          <w:p w14:paraId="20AC912F" w14:textId="77777777" w:rsidR="009F0FB6" w:rsidRPr="00990572" w:rsidRDefault="009F0FB6" w:rsidP="00761697">
            <w:pPr>
              <w:pStyle w:val="ListParagraph"/>
              <w:numPr>
                <w:ilvl w:val="1"/>
                <w:numId w:val="48"/>
              </w:numPr>
              <w:rPr>
                <w:rFonts w:asciiTheme="minorHAnsi" w:eastAsiaTheme="minorEastAsia" w:hAnsiTheme="minorHAnsi"/>
                <w:szCs w:val="20"/>
              </w:rPr>
            </w:pPr>
            <w:r w:rsidRPr="33E7547C">
              <w:rPr>
                <w:rFonts w:eastAsia="Times New Roman" w:cs="Times New Roman"/>
                <w:szCs w:val="20"/>
                <w:lang w:val="en-GB"/>
              </w:rPr>
              <w:t>Keep previous meeting agreements</w:t>
            </w:r>
          </w:p>
          <w:p w14:paraId="174A8434" w14:textId="77777777" w:rsidR="009F0FB6" w:rsidRPr="00990572" w:rsidRDefault="009F0FB6" w:rsidP="00761697">
            <w:pPr>
              <w:pStyle w:val="ListParagraph"/>
              <w:numPr>
                <w:ilvl w:val="1"/>
                <w:numId w:val="48"/>
              </w:numPr>
              <w:rPr>
                <w:rFonts w:asciiTheme="minorHAnsi" w:eastAsiaTheme="minorEastAsia" w:hAnsiTheme="minorHAnsi"/>
                <w:szCs w:val="20"/>
              </w:rPr>
            </w:pPr>
            <w:r w:rsidRPr="33E7547C">
              <w:rPr>
                <w:rFonts w:eastAsia="Times New Roman" w:cs="Times New Roman"/>
                <w:szCs w:val="20"/>
                <w:lang w:val="en-GB"/>
              </w:rPr>
              <w:t xml:space="preserve">Interested companies are </w:t>
            </w:r>
            <w:proofErr w:type="gramStart"/>
            <w:r w:rsidRPr="33E7547C">
              <w:rPr>
                <w:rFonts w:eastAsia="Times New Roman" w:cs="Times New Roman"/>
                <w:szCs w:val="20"/>
                <w:lang w:val="en-GB"/>
              </w:rPr>
              <w:t>encourage</w:t>
            </w:r>
            <w:proofErr w:type="gramEnd"/>
            <w:r w:rsidRPr="33E7547C">
              <w:rPr>
                <w:rFonts w:eastAsia="Times New Roman" w:cs="Times New Roman"/>
                <w:szCs w:val="20"/>
                <w:lang w:val="en-GB"/>
              </w:rPr>
              <w:t xml:space="preserve"> to provide views on down-selection criteria</w:t>
            </w:r>
          </w:p>
        </w:tc>
      </w:tr>
    </w:tbl>
    <w:p w14:paraId="13B12D5E" w14:textId="77777777" w:rsidR="000A626D" w:rsidRDefault="000A626D" w:rsidP="0017539C">
      <w:pPr>
        <w:pStyle w:val="RAN4observation0"/>
        <w:numPr>
          <w:ilvl w:val="0"/>
          <w:numId w:val="0"/>
        </w:numPr>
      </w:pPr>
    </w:p>
    <w:p w14:paraId="485B2D9C" w14:textId="29C80F21" w:rsidR="009F0FB6" w:rsidRDefault="000A626D" w:rsidP="0017539C">
      <w:pPr>
        <w:pStyle w:val="RAN4observation0"/>
        <w:numPr>
          <w:ilvl w:val="0"/>
          <w:numId w:val="0"/>
        </w:numPr>
      </w:pPr>
      <w:r>
        <w:t>F</w:t>
      </w:r>
      <w:r w:rsidR="00696F55">
        <w:t xml:space="preserve">rom </w:t>
      </w:r>
      <w:r>
        <w:t xml:space="preserve">the </w:t>
      </w:r>
      <w:r w:rsidR="00696F55">
        <w:t>simulation results</w:t>
      </w:r>
      <w:r>
        <w:t xml:space="preserve"> gathered during previous meetings</w:t>
      </w:r>
      <w:r w:rsidR="00210271">
        <w:t xml:space="preserve"> it is seen that </w:t>
      </w:r>
      <w:r w:rsidR="007D6F02">
        <w:t xml:space="preserve">gain of IRC receiver is </w:t>
      </w:r>
      <w:r w:rsidR="00585A3E">
        <w:t>slightly larger</w:t>
      </w:r>
      <w:r w:rsidR="007D6F02">
        <w:t xml:space="preserve"> </w:t>
      </w:r>
      <w:r w:rsidR="00066C70">
        <w:t>with</w:t>
      </w:r>
      <w:r w:rsidR="00750D78">
        <w:t xml:space="preserve"> TDLA</w:t>
      </w:r>
      <w:r w:rsidR="00160236">
        <w:t>30-10</w:t>
      </w:r>
      <w:r w:rsidR="00750D78">
        <w:t xml:space="preserve"> channel model.</w:t>
      </w:r>
      <w:r w:rsidR="002D4C62">
        <w:t xml:space="preserve"> </w:t>
      </w:r>
      <w:r w:rsidR="00EC5EED">
        <w:t>Also</w:t>
      </w:r>
      <w:r w:rsidR="006D6657">
        <w:t>,</w:t>
      </w:r>
      <w:r w:rsidR="00EC5EED">
        <w:t xml:space="preserve"> the TDLA</w:t>
      </w:r>
      <w:r w:rsidR="00160236">
        <w:t>30-10</w:t>
      </w:r>
      <w:r w:rsidR="00EC5EED">
        <w:t xml:space="preserve"> channel model</w:t>
      </w:r>
      <w:r w:rsidR="007B7E9D">
        <w:t xml:space="preserve"> in general has a lower </w:t>
      </w:r>
      <w:r w:rsidR="003E5148">
        <w:t>SNR for the 70% throughput</w:t>
      </w:r>
      <w:r w:rsidR="007B7E9D">
        <w:t>.</w:t>
      </w:r>
      <w:r w:rsidR="00160236">
        <w:t xml:space="preserve"> </w:t>
      </w:r>
      <w:r w:rsidR="00CC49E2">
        <w:t>However,</w:t>
      </w:r>
      <w:r w:rsidR="00976CF7">
        <w:t xml:space="preserve"> </w:t>
      </w:r>
      <w:r w:rsidR="00160236">
        <w:t xml:space="preserve">the gain in TDLA30-10 channel is not significantly larger. </w:t>
      </w:r>
      <w:r w:rsidR="00CF0AEA">
        <w:t xml:space="preserve">We observe similar results </w:t>
      </w:r>
      <w:r w:rsidR="00CB7F41">
        <w:t xml:space="preserve">in our simulation results </w:t>
      </w:r>
      <w:r w:rsidR="00CF0AEA">
        <w:t xml:space="preserve">as seen in below </w:t>
      </w:r>
      <w:r w:rsidR="00350120">
        <w:fldChar w:fldCharType="begin"/>
      </w:r>
      <w:r w:rsidR="00350120">
        <w:instrText xml:space="preserve"> REF _Ref84937812 \h </w:instrText>
      </w:r>
      <w:r w:rsidR="00350120">
        <w:fldChar w:fldCharType="separate"/>
      </w:r>
      <w:r w:rsidR="00A9778B">
        <w:t xml:space="preserve">Figure </w:t>
      </w:r>
      <w:r w:rsidR="00A9778B">
        <w:rPr>
          <w:noProof/>
        </w:rPr>
        <w:t>1</w:t>
      </w:r>
      <w:r w:rsidR="00350120">
        <w:fldChar w:fldCharType="end"/>
      </w:r>
      <w:r w:rsidR="00CF0AEA">
        <w:t>.</w:t>
      </w:r>
    </w:p>
    <w:p w14:paraId="002B4C56" w14:textId="77777777" w:rsidR="00D32C6A" w:rsidRPr="00D32C6A" w:rsidRDefault="00D32C6A" w:rsidP="00D32C6A">
      <w:pPr>
        <w:rPr>
          <w:lang w:val="en-GB"/>
        </w:rPr>
      </w:pPr>
    </w:p>
    <w:p w14:paraId="4724A5FF" w14:textId="527CB0DF" w:rsidR="000A626D" w:rsidRDefault="00D75B0D" w:rsidP="000A626D">
      <w:pPr>
        <w:pStyle w:val="RAN4observation0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058078CC" wp14:editId="364AAF5F">
            <wp:extent cx="2933608" cy="2260600"/>
            <wp:effectExtent l="0" t="0" r="635" b="635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09655" cy="23192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807A6A">
        <w:rPr>
          <w:noProof/>
        </w:rPr>
        <w:drawing>
          <wp:inline distT="0" distB="0" distL="0" distR="0" wp14:anchorId="34D87514" wp14:editId="5B3BCA15">
            <wp:extent cx="2906395" cy="2209800"/>
            <wp:effectExtent l="0" t="0" r="8255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7341" cy="22637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125647" w14:textId="3B21C203" w:rsidR="00E64F7F" w:rsidRDefault="00E64F7F" w:rsidP="00E64F7F">
      <w:pPr>
        <w:pStyle w:val="Caption"/>
      </w:pPr>
      <w:bookmarkStart w:id="3" w:name="_Ref84937812"/>
      <w:r>
        <w:t xml:space="preserve">Figure </w:t>
      </w:r>
      <w:r w:rsidR="00EB59AB">
        <w:fldChar w:fldCharType="begin"/>
      </w:r>
      <w:r w:rsidR="00EB59AB">
        <w:instrText xml:space="preserve"> SEQ Figure \* ARABIC </w:instrText>
      </w:r>
      <w:r w:rsidR="00EB59AB">
        <w:fldChar w:fldCharType="separate"/>
      </w:r>
      <w:r w:rsidR="00A9778B">
        <w:rPr>
          <w:noProof/>
        </w:rPr>
        <w:t>1</w:t>
      </w:r>
      <w:r w:rsidR="00EB59AB">
        <w:rPr>
          <w:noProof/>
        </w:rPr>
        <w:fldChar w:fldCharType="end"/>
      </w:r>
      <w:bookmarkEnd w:id="3"/>
      <w:r>
        <w:t xml:space="preserve"> Performance with different channel models</w:t>
      </w:r>
    </w:p>
    <w:p w14:paraId="7D6D8822" w14:textId="77777777" w:rsidR="00CE0D36" w:rsidRPr="00241A62" w:rsidRDefault="00CE0D36" w:rsidP="00CE0D36">
      <w:pPr>
        <w:rPr>
          <w:lang w:val="en-GB"/>
        </w:rPr>
      </w:pPr>
      <w:r>
        <w:rPr>
          <w:lang w:val="en-GB"/>
        </w:rPr>
        <w:t>Hence, we observe:</w:t>
      </w:r>
    </w:p>
    <w:p w14:paraId="34BC6110" w14:textId="22C425DB" w:rsidR="0017539C" w:rsidRDefault="0017539C" w:rsidP="0017539C">
      <w:pPr>
        <w:pStyle w:val="RAN4observation0"/>
      </w:pPr>
      <w:r>
        <w:t xml:space="preserve"> IRC receiver </w:t>
      </w:r>
      <w:r w:rsidR="00571D6C">
        <w:t xml:space="preserve">gain is </w:t>
      </w:r>
      <w:r w:rsidR="00160236">
        <w:t xml:space="preserve">only slightly larger </w:t>
      </w:r>
      <w:r w:rsidR="00571D6C">
        <w:t>with TDLA30-10 channel model</w:t>
      </w:r>
      <w:r w:rsidR="00160236">
        <w:t xml:space="preserve"> and requires slightly lower SNR to achieve 70% throughput</w:t>
      </w:r>
    </w:p>
    <w:p w14:paraId="72D474FD" w14:textId="0F67EEE3" w:rsidR="00160236" w:rsidRPr="00160236" w:rsidRDefault="00160236" w:rsidP="00160236">
      <w:pPr>
        <w:rPr>
          <w:lang w:val="en-GB"/>
        </w:rPr>
      </w:pPr>
      <w:r>
        <w:rPr>
          <w:lang w:val="en-GB"/>
        </w:rPr>
        <w:t>Based on this observation we can say that both channel models are feasible. So, it will be better to choose a channel model which better fits the propagation conditions which a UE will experience at cell edge.</w:t>
      </w:r>
    </w:p>
    <w:p w14:paraId="7960B34E" w14:textId="203CDC8C" w:rsidR="33E7547C" w:rsidRDefault="00160236" w:rsidP="00F749A4">
      <w:pPr>
        <w:pStyle w:val="RAN4proposal"/>
        <w:rPr>
          <w:lang w:val="en-GB"/>
        </w:rPr>
      </w:pPr>
      <w:r>
        <w:rPr>
          <w:lang w:val="en-GB"/>
        </w:rPr>
        <w:t xml:space="preserve">Choose channel model </w:t>
      </w:r>
      <w:r w:rsidR="002C5A22">
        <w:rPr>
          <w:lang w:val="en-GB"/>
        </w:rPr>
        <w:t xml:space="preserve">that better fits the propagation conditions at cell edge </w:t>
      </w:r>
      <w:r w:rsidR="00A70326">
        <w:rPr>
          <w:lang w:val="en-GB"/>
        </w:rPr>
        <w:t xml:space="preserve">(delay spread, etc.), </w:t>
      </w:r>
      <w:r w:rsidR="00CE0D36">
        <w:rPr>
          <w:lang w:val="en-GB"/>
        </w:rPr>
        <w:t>i.e.,</w:t>
      </w:r>
      <w:r w:rsidR="00A70326">
        <w:rPr>
          <w:lang w:val="en-GB"/>
        </w:rPr>
        <w:t xml:space="preserve"> TDLC300-100</w:t>
      </w:r>
      <w:r>
        <w:rPr>
          <w:lang w:val="en-GB"/>
        </w:rPr>
        <w:t>.</w:t>
      </w:r>
    </w:p>
    <w:p w14:paraId="312FEA7E" w14:textId="77777777" w:rsidR="00160236" w:rsidRPr="00160236" w:rsidRDefault="00160236" w:rsidP="00160236">
      <w:pPr>
        <w:rPr>
          <w:lang w:val="en-GB"/>
        </w:rPr>
      </w:pPr>
    </w:p>
    <w:p w14:paraId="1A80A948" w14:textId="12681864" w:rsidR="00DC2E19" w:rsidRDefault="009A619E" w:rsidP="00DC2E19">
      <w:pPr>
        <w:pStyle w:val="RAN4H2"/>
        <w:rPr>
          <w:lang w:val="en-GB"/>
        </w:rPr>
      </w:pPr>
      <w:r w:rsidRPr="74896FB2">
        <w:rPr>
          <w:rFonts w:cs="Arial"/>
        </w:rPr>
        <w:t>INR values for Homogeneous deployment assumptions</w:t>
      </w:r>
    </w:p>
    <w:p w14:paraId="6C01A8B0" w14:textId="7D608A86" w:rsidR="00867F5B" w:rsidRDefault="00A81109" w:rsidP="00867F5B">
      <w:pPr>
        <w:rPr>
          <w:lang w:val="en-GB"/>
        </w:rPr>
      </w:pPr>
      <w:r>
        <w:rPr>
          <w:lang w:val="en-GB"/>
        </w:rPr>
        <w:t xml:space="preserve">During the discussion in RAN4#100e </w:t>
      </w:r>
      <w:r w:rsidR="00C13469">
        <w:rPr>
          <w:lang w:val="en-GB"/>
        </w:rPr>
        <w:t xml:space="preserve">multiple </w:t>
      </w:r>
      <w:r w:rsidR="00C36F0C">
        <w:rPr>
          <w:lang w:val="en-GB"/>
        </w:rPr>
        <w:t>INR profile</w:t>
      </w:r>
      <w:r w:rsidR="00C13469">
        <w:rPr>
          <w:lang w:val="en-GB"/>
        </w:rPr>
        <w:t>s</w:t>
      </w:r>
      <w:r w:rsidR="00C36F0C">
        <w:rPr>
          <w:lang w:val="en-GB"/>
        </w:rPr>
        <w:t xml:space="preserve"> for synchronous homogenous</w:t>
      </w:r>
      <w:r w:rsidR="00303580">
        <w:rPr>
          <w:lang w:val="en-GB"/>
        </w:rPr>
        <w:t xml:space="preserve"> </w:t>
      </w:r>
      <w:r w:rsidR="00C13469">
        <w:rPr>
          <w:lang w:val="en-GB"/>
        </w:rPr>
        <w:t xml:space="preserve">deployment were discussed </w:t>
      </w:r>
      <w:r w:rsidR="005F60CC">
        <w:rPr>
          <w:lang w:val="en-GB"/>
        </w:rPr>
        <w:fldChar w:fldCharType="begin"/>
      </w:r>
      <w:r w:rsidR="005F60CC">
        <w:rPr>
          <w:lang w:val="en-GB"/>
        </w:rPr>
        <w:instrText xml:space="preserve"> REF _Ref85717501 \r \h </w:instrText>
      </w:r>
      <w:r w:rsidR="005F60CC">
        <w:rPr>
          <w:lang w:val="en-GB"/>
        </w:rPr>
      </w:r>
      <w:r w:rsidR="005F60CC">
        <w:rPr>
          <w:lang w:val="en-GB"/>
        </w:rPr>
        <w:fldChar w:fldCharType="separate"/>
      </w:r>
      <w:r w:rsidR="005F60CC">
        <w:rPr>
          <w:lang w:val="en-GB"/>
        </w:rPr>
        <w:t>[1]</w:t>
      </w:r>
      <w:r w:rsidR="005F60CC">
        <w:rPr>
          <w:lang w:val="en-GB"/>
        </w:rPr>
        <w:fldChar w:fldCharType="end"/>
      </w:r>
      <w:r>
        <w:rPr>
          <w:lang w:val="en-GB"/>
        </w:rPr>
        <w:t>:</w:t>
      </w:r>
    </w:p>
    <w:p w14:paraId="228F27AA" w14:textId="420184A2" w:rsidR="00AE403B" w:rsidRDefault="00212100" w:rsidP="00AE403B">
      <w:pPr>
        <w:rPr>
          <w:lang w:val="en-GB"/>
        </w:rPr>
      </w:pPr>
      <w:r>
        <w:rPr>
          <w:lang w:val="en-GB"/>
        </w:rPr>
        <w:t xml:space="preserve">Following are issues open for discussion after </w:t>
      </w:r>
      <w:r w:rsidR="00AE403B">
        <w:rPr>
          <w:lang w:val="en-GB"/>
        </w:rPr>
        <w:t>RAN4#</w:t>
      </w:r>
      <w:r w:rsidR="0002104A">
        <w:rPr>
          <w:lang w:val="en-GB"/>
        </w:rPr>
        <w:t>100</w:t>
      </w:r>
      <w:r w:rsidR="00AE403B">
        <w:rPr>
          <w:lang w:val="en-GB"/>
        </w:rPr>
        <w:t xml:space="preserve">-e </w:t>
      </w:r>
      <w:r w:rsidR="005F60CC">
        <w:rPr>
          <w:lang w:val="en-GB"/>
        </w:rPr>
        <w:fldChar w:fldCharType="begin"/>
      </w:r>
      <w:r w:rsidR="005F60CC">
        <w:rPr>
          <w:lang w:val="en-GB"/>
        </w:rPr>
        <w:instrText xml:space="preserve"> REF _Ref85717407 \r \h </w:instrText>
      </w:r>
      <w:r w:rsidR="005F60CC">
        <w:rPr>
          <w:lang w:val="en-GB"/>
        </w:rPr>
      </w:r>
      <w:r w:rsidR="005F60CC">
        <w:rPr>
          <w:lang w:val="en-GB"/>
        </w:rPr>
        <w:fldChar w:fldCharType="separate"/>
      </w:r>
      <w:r w:rsidR="005F60CC">
        <w:rPr>
          <w:lang w:val="en-GB"/>
        </w:rPr>
        <w:t>[2]</w:t>
      </w:r>
      <w:r w:rsidR="005F60CC">
        <w:rPr>
          <w:lang w:val="en-GB"/>
        </w:rPr>
        <w:fldChar w:fldCharType="end"/>
      </w:r>
      <w:r w:rsidR="00AE403B"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AE403B" w14:paraId="69050E00" w14:textId="77777777" w:rsidTr="0056640E">
        <w:trPr>
          <w:jc w:val="center"/>
        </w:trPr>
        <w:tc>
          <w:tcPr>
            <w:tcW w:w="8655" w:type="dxa"/>
          </w:tcPr>
          <w:p w14:paraId="49F0CEC9" w14:textId="77777777" w:rsidR="00D14B67" w:rsidRPr="00D14B67" w:rsidRDefault="00D14B67" w:rsidP="00D14B67">
            <w:pPr>
              <w:numPr>
                <w:ilvl w:val="0"/>
                <w:numId w:val="45"/>
              </w:numPr>
            </w:pPr>
            <w:r w:rsidRPr="00D14B67">
              <w:lastRenderedPageBreak/>
              <w:t>Further discuss the following options for PDSCH requirements definition for synchronous network</w:t>
            </w:r>
          </w:p>
          <w:p w14:paraId="3639D89A" w14:textId="77777777" w:rsidR="00D14B67" w:rsidRPr="00D14B67" w:rsidRDefault="00D14B67" w:rsidP="00D14B67">
            <w:pPr>
              <w:numPr>
                <w:ilvl w:val="1"/>
                <w:numId w:val="45"/>
              </w:numPr>
            </w:pPr>
            <w:r w:rsidRPr="00D14B67">
              <w:t>Option 1: INRs 5.43 and -1.50 dB in case of 2 interference cells and INR 3.1 dB in case of 1 interference cell</w:t>
            </w:r>
          </w:p>
          <w:p w14:paraId="64374EC8" w14:textId="77777777" w:rsidR="00D14B67" w:rsidRPr="00D14B67" w:rsidRDefault="00D14B67" w:rsidP="00D14B67">
            <w:pPr>
              <w:numPr>
                <w:ilvl w:val="1"/>
                <w:numId w:val="45"/>
              </w:numPr>
            </w:pPr>
            <w:r w:rsidRPr="00D14B67">
              <w:t>Option 2: INRs 7.77 and 2.29 dB in case of 2 interference cells and FFS in case of 1 interference cell</w:t>
            </w:r>
          </w:p>
          <w:p w14:paraId="38D62965" w14:textId="77777777" w:rsidR="00D14B67" w:rsidRPr="00D14B67" w:rsidRDefault="00D14B67" w:rsidP="00D14B67">
            <w:pPr>
              <w:numPr>
                <w:ilvl w:val="1"/>
                <w:numId w:val="45"/>
              </w:numPr>
            </w:pPr>
            <w:r w:rsidRPr="00D14B67">
              <w:t>Option 3: INRs 13.91 and 3.34 dB in case of 2 interference cells and FFS in case of 1 interference cell</w:t>
            </w:r>
          </w:p>
          <w:p w14:paraId="0AFEE043" w14:textId="77777777" w:rsidR="00D14B67" w:rsidRPr="00D14B67" w:rsidRDefault="00D14B67" w:rsidP="00D14B67">
            <w:pPr>
              <w:numPr>
                <w:ilvl w:val="1"/>
                <w:numId w:val="45"/>
              </w:numPr>
            </w:pPr>
            <w:r w:rsidRPr="00D14B67">
              <w:t>Other options are not precluded</w:t>
            </w:r>
          </w:p>
          <w:p w14:paraId="6EEE1246" w14:textId="77777777" w:rsidR="00D14B67" w:rsidRPr="00D14B67" w:rsidRDefault="00D14B67" w:rsidP="00D14B67">
            <w:pPr>
              <w:numPr>
                <w:ilvl w:val="0"/>
                <w:numId w:val="45"/>
              </w:numPr>
            </w:pPr>
            <w:r w:rsidRPr="00D14B67">
              <w:t>FFS assumptions for asynchronous network</w:t>
            </w:r>
          </w:p>
          <w:p w14:paraId="16F5A69A" w14:textId="5C660D57" w:rsidR="00AE403B" w:rsidRPr="00025FF8" w:rsidRDefault="00AE403B" w:rsidP="001251ED"/>
        </w:tc>
      </w:tr>
    </w:tbl>
    <w:p w14:paraId="512D9C39" w14:textId="5DC9D221" w:rsidR="00DC2E19" w:rsidRDefault="00DC2E19" w:rsidP="005C23A4">
      <w:pPr>
        <w:rPr>
          <w:lang w:val="en-GB"/>
        </w:rPr>
      </w:pPr>
    </w:p>
    <w:p w14:paraId="5EA180ED" w14:textId="6B0126FB" w:rsidR="00DC2E19" w:rsidRDefault="00160236" w:rsidP="005C23A4">
      <w:pPr>
        <w:rPr>
          <w:lang w:val="en-GB"/>
        </w:rPr>
      </w:pPr>
      <w:r>
        <w:rPr>
          <w:lang w:val="en-GB"/>
        </w:rPr>
        <w:fldChar w:fldCharType="begin"/>
      </w:r>
      <w:r>
        <w:rPr>
          <w:lang w:val="en-GB"/>
        </w:rPr>
        <w:instrText xml:space="preserve"> REF _Ref85099787 \h </w:instrText>
      </w:r>
      <w:r>
        <w:rPr>
          <w:lang w:val="en-GB"/>
        </w:rPr>
      </w:r>
      <w:r>
        <w:rPr>
          <w:lang w:val="en-GB"/>
        </w:rPr>
        <w:fldChar w:fldCharType="separate"/>
      </w:r>
      <w:r w:rsidR="00A9778B">
        <w:t xml:space="preserve">Figure </w:t>
      </w:r>
      <w:r w:rsidR="00A9778B">
        <w:rPr>
          <w:noProof/>
        </w:rPr>
        <w:t>2</w:t>
      </w:r>
      <w:r>
        <w:rPr>
          <w:lang w:val="en-GB"/>
        </w:rPr>
        <w:fldChar w:fldCharType="end"/>
      </w:r>
      <w:r>
        <w:rPr>
          <w:lang w:val="en-GB"/>
        </w:rPr>
        <w:t xml:space="preserve"> </w:t>
      </w:r>
      <w:r w:rsidR="00601777">
        <w:rPr>
          <w:lang w:val="en-GB"/>
        </w:rPr>
        <w:t xml:space="preserve">shows the performance of MRC and IRC receivers </w:t>
      </w:r>
      <w:r>
        <w:rPr>
          <w:lang w:val="en-GB"/>
        </w:rPr>
        <w:t>for</w:t>
      </w:r>
      <w:r w:rsidR="00601777">
        <w:rPr>
          <w:lang w:val="en-GB"/>
        </w:rPr>
        <w:t xml:space="preserve"> these 3 profiles </w:t>
      </w:r>
      <w:r>
        <w:rPr>
          <w:lang w:val="en-GB"/>
        </w:rPr>
        <w:t>with</w:t>
      </w:r>
      <w:r w:rsidR="00601777">
        <w:rPr>
          <w:lang w:val="en-GB"/>
        </w:rPr>
        <w:t xml:space="preserve"> 2 Rx</w:t>
      </w:r>
      <w:r w:rsidR="00AE2148">
        <w:rPr>
          <w:lang w:val="en-GB"/>
        </w:rPr>
        <w:t xml:space="preserve"> antenna configuration. </w:t>
      </w:r>
      <w:proofErr w:type="gramStart"/>
      <w:r w:rsidR="00AE2148">
        <w:rPr>
          <w:lang w:val="en-GB"/>
        </w:rPr>
        <w:t>It can be seen that the</w:t>
      </w:r>
      <w:proofErr w:type="gramEnd"/>
      <w:r w:rsidR="00AE2148">
        <w:rPr>
          <w:lang w:val="en-GB"/>
        </w:rPr>
        <w:t xml:space="preserve"> gain of IRC </w:t>
      </w:r>
      <w:r w:rsidR="00F56A80">
        <w:rPr>
          <w:lang w:val="en-GB"/>
        </w:rPr>
        <w:t xml:space="preserve">receiver is highest with option 3 for both </w:t>
      </w:r>
      <w:r w:rsidR="00164D64">
        <w:rPr>
          <w:lang w:val="en-GB"/>
        </w:rPr>
        <w:t>TDLA30-10 a</w:t>
      </w:r>
      <w:r w:rsidR="0004197C">
        <w:rPr>
          <w:lang w:val="en-GB"/>
        </w:rPr>
        <w:t>nd TDLC300-100 channel models</w:t>
      </w:r>
      <w:r w:rsidR="00AE7730">
        <w:rPr>
          <w:lang w:val="en-GB"/>
        </w:rPr>
        <w:t>.</w:t>
      </w:r>
    </w:p>
    <w:p w14:paraId="5DB0F351" w14:textId="131FF6EA" w:rsidR="002A0C28" w:rsidRDefault="002A0C28" w:rsidP="002A0C28">
      <w:pPr>
        <w:rPr>
          <w:lang w:val="en-GB"/>
        </w:rPr>
      </w:pPr>
    </w:p>
    <w:p w14:paraId="7FAD29A6" w14:textId="797E721F" w:rsidR="00E64F7F" w:rsidRDefault="003911F2" w:rsidP="00E64F7F">
      <w:pPr>
        <w:pStyle w:val="RAN4observation0"/>
        <w:numPr>
          <w:ilvl w:val="0"/>
          <w:numId w:val="0"/>
        </w:numPr>
      </w:pPr>
      <w:r>
        <w:rPr>
          <w:noProof/>
        </w:rPr>
        <w:drawing>
          <wp:inline distT="0" distB="0" distL="0" distR="0" wp14:anchorId="37D1BFF6" wp14:editId="53D09D06">
            <wp:extent cx="3074670" cy="2419350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60405" cy="248681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drawing>
          <wp:inline distT="0" distB="0" distL="0" distR="0" wp14:anchorId="2D3AAC87" wp14:editId="01145246">
            <wp:extent cx="2685718" cy="2266950"/>
            <wp:effectExtent l="0" t="0" r="635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4370" cy="2367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7B2F9E" w14:textId="5326F1AC" w:rsidR="005A6506" w:rsidRDefault="005A6506" w:rsidP="005A6506">
      <w:pPr>
        <w:pStyle w:val="Caption"/>
        <w:rPr>
          <w:noProof/>
        </w:rPr>
      </w:pPr>
      <w:bookmarkStart w:id="4" w:name="_Ref85099787"/>
      <w:r>
        <w:t xml:space="preserve">Figure </w:t>
      </w:r>
      <w:r w:rsidR="00EB59AB">
        <w:fldChar w:fldCharType="begin"/>
      </w:r>
      <w:r w:rsidR="00EB59AB">
        <w:instrText xml:space="preserve"> SEQ Figure \* ARABIC </w:instrText>
      </w:r>
      <w:r w:rsidR="00EB59AB">
        <w:fldChar w:fldCharType="separate"/>
      </w:r>
      <w:r w:rsidR="00A9778B">
        <w:rPr>
          <w:noProof/>
        </w:rPr>
        <w:t>2</w:t>
      </w:r>
      <w:r w:rsidR="00EB59AB">
        <w:rPr>
          <w:noProof/>
        </w:rPr>
        <w:fldChar w:fldCharType="end"/>
      </w:r>
      <w:bookmarkEnd w:id="4"/>
      <w:r>
        <w:t xml:space="preserve"> Performance with different interference profiles in synchronous homogenous</w:t>
      </w:r>
      <w:r>
        <w:rPr>
          <w:noProof/>
        </w:rPr>
        <w:t xml:space="preserve"> deployment</w:t>
      </w:r>
    </w:p>
    <w:p w14:paraId="18123DCF" w14:textId="77777777" w:rsidR="006969A6" w:rsidRPr="00241A62" w:rsidRDefault="006969A6" w:rsidP="00241A62"/>
    <w:p w14:paraId="754CBB8B" w14:textId="16EEE2D5" w:rsidR="005F65F7" w:rsidRPr="00241A62" w:rsidRDefault="005F65F7" w:rsidP="00241A62">
      <w:pPr>
        <w:rPr>
          <w:lang w:val="en-GB"/>
        </w:rPr>
      </w:pPr>
      <w:r>
        <w:rPr>
          <w:lang w:val="en-GB"/>
        </w:rPr>
        <w:t>Hence, we observe:</w:t>
      </w:r>
    </w:p>
    <w:p w14:paraId="00A94EFE" w14:textId="28408C29" w:rsidR="00A1550B" w:rsidRDefault="008A00A3" w:rsidP="00A1550B">
      <w:pPr>
        <w:pStyle w:val="RAN4observation0"/>
      </w:pPr>
      <w:r>
        <w:t xml:space="preserve">Option 3 </w:t>
      </w:r>
      <w:r w:rsidR="00E174C5">
        <w:t xml:space="preserve">interference profile gives the highest gain </w:t>
      </w:r>
      <w:r w:rsidR="00841C59">
        <w:t>f</w:t>
      </w:r>
      <w:r w:rsidR="00E174C5">
        <w:t>or the IRC receiver</w:t>
      </w:r>
      <w:r w:rsidR="00841C59">
        <w:t>.</w:t>
      </w:r>
    </w:p>
    <w:p w14:paraId="552015C8" w14:textId="0F866499" w:rsidR="00A1550B" w:rsidRDefault="00A4353C" w:rsidP="00A1550B">
      <w:pPr>
        <w:pStyle w:val="RAN4proposal"/>
        <w:rPr>
          <w:lang w:val="en-GB"/>
        </w:rPr>
      </w:pPr>
      <w:r>
        <w:rPr>
          <w:lang w:val="en-GB"/>
        </w:rPr>
        <w:t>Define requirements based on option</w:t>
      </w:r>
      <w:r w:rsidR="00FE1B2F">
        <w:rPr>
          <w:lang w:val="en-GB"/>
        </w:rPr>
        <w:t xml:space="preserve"> </w:t>
      </w:r>
      <w:r>
        <w:rPr>
          <w:lang w:val="en-GB"/>
        </w:rPr>
        <w:t xml:space="preserve">3 in addition to </w:t>
      </w:r>
      <w:r w:rsidR="009D3B6B">
        <w:rPr>
          <w:lang w:val="en-GB"/>
        </w:rPr>
        <w:t>baseline option 1.</w:t>
      </w:r>
    </w:p>
    <w:p w14:paraId="162CD5B0" w14:textId="77777777" w:rsidR="002A08DF" w:rsidRDefault="002A08DF" w:rsidP="00407736">
      <w:pPr>
        <w:rPr>
          <w:lang w:val="en-GB"/>
        </w:rPr>
      </w:pPr>
    </w:p>
    <w:p w14:paraId="64947A84" w14:textId="1599D6B3" w:rsidR="00904960" w:rsidRDefault="00325694" w:rsidP="00325694">
      <w:pPr>
        <w:pStyle w:val="RAN4H2"/>
        <w:rPr>
          <w:rFonts w:cs="Arial"/>
        </w:rPr>
      </w:pPr>
      <w:r w:rsidRPr="74896FB2">
        <w:rPr>
          <w:rFonts w:cs="Arial"/>
        </w:rPr>
        <w:t xml:space="preserve">INR values for </w:t>
      </w:r>
      <w:proofErr w:type="spellStart"/>
      <w:r w:rsidRPr="74896FB2">
        <w:rPr>
          <w:rFonts w:cs="Arial"/>
        </w:rPr>
        <w:t>HetNet</w:t>
      </w:r>
      <w:proofErr w:type="spellEnd"/>
      <w:r w:rsidRPr="74896FB2">
        <w:rPr>
          <w:rFonts w:cs="Arial"/>
        </w:rPr>
        <w:t xml:space="preserve"> deployment assumptions (in case </w:t>
      </w:r>
      <w:proofErr w:type="spellStart"/>
      <w:r w:rsidRPr="74896FB2">
        <w:rPr>
          <w:rFonts w:cs="Arial"/>
        </w:rPr>
        <w:t>HetNet</w:t>
      </w:r>
      <w:proofErr w:type="spellEnd"/>
      <w:r w:rsidRPr="74896FB2">
        <w:rPr>
          <w:rFonts w:cs="Arial"/>
        </w:rPr>
        <w:t xml:space="preserve"> is agreed)</w:t>
      </w:r>
    </w:p>
    <w:p w14:paraId="0B770B66" w14:textId="69208615" w:rsidR="00325694" w:rsidRDefault="00325694" w:rsidP="00325694">
      <w:pPr>
        <w:rPr>
          <w:lang w:val="en-GB"/>
        </w:rPr>
      </w:pPr>
      <w:r>
        <w:rPr>
          <w:lang w:val="en-GB"/>
        </w:rPr>
        <w:t xml:space="preserve">During the discussion in RAN4#100e </w:t>
      </w:r>
      <w:proofErr w:type="spellStart"/>
      <w:r w:rsidR="00312A12">
        <w:rPr>
          <w:lang w:val="en-GB"/>
        </w:rPr>
        <w:t>HetNet</w:t>
      </w:r>
      <w:proofErr w:type="spellEnd"/>
      <w:r w:rsidR="001A44C3">
        <w:rPr>
          <w:lang w:val="en-GB"/>
        </w:rPr>
        <w:t xml:space="preserve"> deployments with </w:t>
      </w:r>
      <w:r w:rsidR="00B374A1">
        <w:rPr>
          <w:lang w:val="en-GB"/>
        </w:rPr>
        <w:t>INR profile given below was discussed</w:t>
      </w:r>
      <w:r>
        <w:rPr>
          <w:lang w:val="en-GB"/>
        </w:rPr>
        <w:t xml:space="preserve"> </w:t>
      </w:r>
      <w:r w:rsidR="000C34C7">
        <w:rPr>
          <w:lang w:val="en-GB"/>
        </w:rPr>
        <w:fldChar w:fldCharType="begin"/>
      </w:r>
      <w:r w:rsidR="000C34C7">
        <w:rPr>
          <w:lang w:val="en-GB"/>
        </w:rPr>
        <w:instrText xml:space="preserve"> REF _Ref85717501 \r \h </w:instrText>
      </w:r>
      <w:r w:rsidR="000C34C7">
        <w:rPr>
          <w:lang w:val="en-GB"/>
        </w:rPr>
      </w:r>
      <w:r w:rsidR="000C34C7">
        <w:rPr>
          <w:lang w:val="en-GB"/>
        </w:rPr>
        <w:fldChar w:fldCharType="separate"/>
      </w:r>
      <w:r w:rsidR="000C34C7">
        <w:rPr>
          <w:lang w:val="en-GB"/>
        </w:rPr>
        <w:t>[1]</w:t>
      </w:r>
      <w:r w:rsidR="000C34C7">
        <w:rPr>
          <w:lang w:val="en-GB"/>
        </w:rPr>
        <w:fldChar w:fldCharType="end"/>
      </w:r>
      <w:r>
        <w:rPr>
          <w:lang w:val="en-GB"/>
        </w:rPr>
        <w:t>:</w:t>
      </w:r>
    </w:p>
    <w:tbl>
      <w:tblPr>
        <w:tblStyle w:val="TableGrid"/>
        <w:tblW w:w="4500" w:type="pct"/>
        <w:jc w:val="center"/>
        <w:tblLook w:val="04A0" w:firstRow="1" w:lastRow="0" w:firstColumn="1" w:lastColumn="0" w:noHBand="0" w:noVBand="1"/>
      </w:tblPr>
      <w:tblGrid>
        <w:gridCol w:w="8655"/>
      </w:tblGrid>
      <w:tr w:rsidR="00325694" w14:paraId="35ABF22C" w14:textId="77777777" w:rsidTr="00DB0D5F">
        <w:trPr>
          <w:jc w:val="center"/>
        </w:trPr>
        <w:tc>
          <w:tcPr>
            <w:tcW w:w="8655" w:type="dxa"/>
          </w:tcPr>
          <w:p w14:paraId="57EF8571" w14:textId="77777777" w:rsidR="00990C71" w:rsidRPr="00990C71" w:rsidRDefault="00990C71" w:rsidP="00990C71">
            <w:pPr>
              <w:numPr>
                <w:ilvl w:val="0"/>
                <w:numId w:val="46"/>
              </w:numPr>
            </w:pPr>
            <w:r w:rsidRPr="00990C71">
              <w:t>Previous meeting status</w:t>
            </w:r>
          </w:p>
          <w:p w14:paraId="1ADF2FC5" w14:textId="77777777" w:rsidR="00990C71" w:rsidRPr="00990C71" w:rsidRDefault="00990C71" w:rsidP="00990C71">
            <w:pPr>
              <w:numPr>
                <w:ilvl w:val="1"/>
                <w:numId w:val="46"/>
              </w:numPr>
            </w:pPr>
            <w:r w:rsidRPr="00990C71">
              <w:t>Option 1: INRs 11.39 and 5.45 dB (DIPs -1.23 and -7.16 dB)</w:t>
            </w:r>
          </w:p>
          <w:p w14:paraId="7F386BBC" w14:textId="77777777" w:rsidR="00990C71" w:rsidRPr="00990C71" w:rsidRDefault="00990C71" w:rsidP="00990C71">
            <w:pPr>
              <w:numPr>
                <w:ilvl w:val="1"/>
                <w:numId w:val="46"/>
              </w:numPr>
            </w:pPr>
            <w:r w:rsidRPr="00990C71">
              <w:t>Other options are not precluded</w:t>
            </w:r>
          </w:p>
          <w:p w14:paraId="3289FCF7" w14:textId="77777777" w:rsidR="00990C71" w:rsidRPr="00990C71" w:rsidRDefault="00990C71" w:rsidP="00990C71">
            <w:pPr>
              <w:numPr>
                <w:ilvl w:val="0"/>
                <w:numId w:val="46"/>
              </w:numPr>
            </w:pPr>
            <w:r w:rsidRPr="00990C71">
              <w:t>Way forward</w:t>
            </w:r>
          </w:p>
          <w:p w14:paraId="72BA5855" w14:textId="77777777" w:rsidR="00990C71" w:rsidRPr="00990C71" w:rsidRDefault="00990C71" w:rsidP="00990C71">
            <w:pPr>
              <w:numPr>
                <w:ilvl w:val="1"/>
                <w:numId w:val="46"/>
              </w:numPr>
            </w:pPr>
            <w:r w:rsidRPr="00990C71">
              <w:t>Keep previous meeting agreement</w:t>
            </w:r>
          </w:p>
          <w:p w14:paraId="70FD04BE" w14:textId="77777777" w:rsidR="00325694" w:rsidRPr="00C13293" w:rsidRDefault="00325694" w:rsidP="00DB0D5F"/>
        </w:tc>
      </w:tr>
    </w:tbl>
    <w:p w14:paraId="20765349" w14:textId="77777777" w:rsidR="00325694" w:rsidRDefault="00325694" w:rsidP="00325694">
      <w:pPr>
        <w:rPr>
          <w:lang w:val="en-GB"/>
        </w:rPr>
      </w:pPr>
    </w:p>
    <w:p w14:paraId="7D7DC36C" w14:textId="50D23CA0" w:rsidR="00383243" w:rsidRDefault="00FB17B1" w:rsidP="00383243">
      <w:pPr>
        <w:rPr>
          <w:lang w:val="en-GB"/>
        </w:rPr>
      </w:pPr>
      <w:r>
        <w:rPr>
          <w:lang w:val="en-GB"/>
        </w:rPr>
        <w:t xml:space="preserve">Simulation results based on this </w:t>
      </w:r>
      <w:r w:rsidR="00417EC7">
        <w:rPr>
          <w:lang w:val="en-GB"/>
        </w:rPr>
        <w:t xml:space="preserve">profile </w:t>
      </w:r>
      <w:r w:rsidR="003023F1">
        <w:rPr>
          <w:lang w:val="en-GB"/>
        </w:rPr>
        <w:t>show a similar gain of</w:t>
      </w:r>
      <w:r w:rsidR="00E061C9">
        <w:rPr>
          <w:lang w:val="en-GB"/>
        </w:rPr>
        <w:t xml:space="preserve"> </w:t>
      </w:r>
      <w:r w:rsidR="005826E4">
        <w:rPr>
          <w:lang w:val="en-GB"/>
        </w:rPr>
        <w:t xml:space="preserve">IRC receiver </w:t>
      </w:r>
      <w:r w:rsidR="000F05DF">
        <w:rPr>
          <w:lang w:val="en-GB"/>
        </w:rPr>
        <w:t xml:space="preserve">over MRC receiver </w:t>
      </w:r>
      <w:r w:rsidR="00B96DC4">
        <w:rPr>
          <w:lang w:val="en-GB"/>
        </w:rPr>
        <w:t xml:space="preserve">as obtained with </w:t>
      </w:r>
      <w:r w:rsidR="004707DD">
        <w:rPr>
          <w:lang w:val="en-GB"/>
        </w:rPr>
        <w:t xml:space="preserve">the </w:t>
      </w:r>
      <w:r w:rsidR="006D47DF">
        <w:rPr>
          <w:lang w:val="en-GB"/>
        </w:rPr>
        <w:t>homogenous deployment</w:t>
      </w:r>
      <w:r w:rsidR="00383243">
        <w:rPr>
          <w:lang w:val="en-GB"/>
        </w:rPr>
        <w:t xml:space="preserve">. </w:t>
      </w:r>
      <w:r w:rsidR="002C3829">
        <w:rPr>
          <w:lang w:val="en-GB"/>
        </w:rPr>
        <w:t xml:space="preserve">This is observed with both the channel models </w:t>
      </w:r>
      <w:r w:rsidR="00383243">
        <w:rPr>
          <w:lang w:val="en-GB"/>
        </w:rPr>
        <w:t xml:space="preserve">as seen in </w:t>
      </w:r>
      <w:r w:rsidR="00383243">
        <w:rPr>
          <w:lang w:val="en-GB"/>
        </w:rPr>
        <w:fldChar w:fldCharType="begin"/>
      </w:r>
      <w:r w:rsidR="00383243">
        <w:rPr>
          <w:lang w:val="en-GB"/>
        </w:rPr>
        <w:instrText xml:space="preserve"> REF _Ref85010521 \h </w:instrText>
      </w:r>
      <w:r w:rsidR="00383243">
        <w:rPr>
          <w:lang w:val="en-GB"/>
        </w:rPr>
      </w:r>
      <w:r w:rsidR="00383243">
        <w:rPr>
          <w:lang w:val="en-GB"/>
        </w:rPr>
        <w:fldChar w:fldCharType="separate"/>
      </w:r>
      <w:r w:rsidR="00A9778B">
        <w:t xml:space="preserve">Figure </w:t>
      </w:r>
      <w:r w:rsidR="00A9778B">
        <w:rPr>
          <w:noProof/>
        </w:rPr>
        <w:t>3</w:t>
      </w:r>
      <w:r w:rsidR="00383243">
        <w:rPr>
          <w:lang w:val="en-GB"/>
        </w:rPr>
        <w:fldChar w:fldCharType="end"/>
      </w:r>
      <w:r w:rsidR="002C3829">
        <w:rPr>
          <w:lang w:val="en-GB"/>
        </w:rPr>
        <w:t>.</w:t>
      </w:r>
    </w:p>
    <w:p w14:paraId="3F9F7EE3" w14:textId="69C52026" w:rsidR="0028500B" w:rsidRDefault="000C7B6D" w:rsidP="00904960">
      <w:pPr>
        <w:rPr>
          <w:lang w:val="en-GB"/>
        </w:rPr>
      </w:pPr>
      <w:r>
        <w:rPr>
          <w:noProof/>
          <w:lang w:val="en-GB"/>
        </w:rPr>
        <w:lastRenderedPageBreak/>
        <w:drawing>
          <wp:inline distT="0" distB="0" distL="0" distR="0" wp14:anchorId="065EBD4C" wp14:editId="2806B91C">
            <wp:extent cx="3028736" cy="2406650"/>
            <wp:effectExtent l="0" t="0" r="635" b="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144" cy="24546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82D60">
        <w:rPr>
          <w:noProof/>
          <w:lang w:val="en-GB"/>
        </w:rPr>
        <w:drawing>
          <wp:inline distT="0" distB="0" distL="0" distR="0" wp14:anchorId="6AAAAECE" wp14:editId="49A82D5A">
            <wp:extent cx="2978820" cy="2355850"/>
            <wp:effectExtent l="0" t="0" r="0" b="635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21480" cy="23895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C493AF" w14:textId="5E27D9DD" w:rsidR="001C22E9" w:rsidRDefault="001C22E9" w:rsidP="001C22E9">
      <w:pPr>
        <w:pStyle w:val="Caption"/>
      </w:pPr>
      <w:bookmarkStart w:id="5" w:name="_Ref85010521"/>
      <w:r>
        <w:t xml:space="preserve">Figure </w:t>
      </w:r>
      <w:r w:rsidR="00EB59AB">
        <w:fldChar w:fldCharType="begin"/>
      </w:r>
      <w:r w:rsidR="00EB59AB">
        <w:instrText xml:space="preserve"> SEQ Figure \* ARABIC </w:instrText>
      </w:r>
      <w:r w:rsidR="00EB59AB">
        <w:fldChar w:fldCharType="separate"/>
      </w:r>
      <w:r w:rsidR="00A9778B">
        <w:rPr>
          <w:noProof/>
        </w:rPr>
        <w:t>3</w:t>
      </w:r>
      <w:r w:rsidR="00EB59AB">
        <w:rPr>
          <w:noProof/>
        </w:rPr>
        <w:fldChar w:fldCharType="end"/>
      </w:r>
      <w:bookmarkEnd w:id="5"/>
      <w:r>
        <w:t xml:space="preserve"> Performance in heterogenous and homogenous deployment with TDLC300-100 channel model</w:t>
      </w:r>
    </w:p>
    <w:p w14:paraId="45C6B5B4" w14:textId="1CC0C99C" w:rsidR="00383243" w:rsidRDefault="002C3829" w:rsidP="00383243">
      <w:r>
        <w:t>However</w:t>
      </w:r>
      <w:r w:rsidR="00160236">
        <w:t>,</w:t>
      </w:r>
      <w:r>
        <w:t xml:space="preserve"> </w:t>
      </w:r>
      <w:r w:rsidR="00383243">
        <w:t xml:space="preserve">TDLA30-10 channel model gives a </w:t>
      </w:r>
      <w:r w:rsidR="007504ED">
        <w:t xml:space="preserve">slightly </w:t>
      </w:r>
      <w:r w:rsidR="00383243">
        <w:t xml:space="preserve">higher </w:t>
      </w:r>
      <w:r w:rsidR="0073076E">
        <w:t>gain</w:t>
      </w:r>
      <w:r w:rsidR="00780159">
        <w:t xml:space="preserve"> </w:t>
      </w:r>
      <w:r w:rsidR="007F54BD">
        <w:t xml:space="preserve">in </w:t>
      </w:r>
      <w:proofErr w:type="spellStart"/>
      <w:r w:rsidR="00312A12">
        <w:t>HetNet</w:t>
      </w:r>
      <w:proofErr w:type="spellEnd"/>
      <w:r w:rsidR="007F54BD">
        <w:t xml:space="preserve"> deployment </w:t>
      </w:r>
      <w:r>
        <w:t>with interference profile as defined in option 1.</w:t>
      </w:r>
    </w:p>
    <w:p w14:paraId="31EB4CD7" w14:textId="77777777" w:rsidR="005B70E4" w:rsidRPr="007504ED" w:rsidRDefault="005B70E4" w:rsidP="005B70E4">
      <w:pPr>
        <w:rPr>
          <w:lang w:val="en-GB"/>
        </w:rPr>
      </w:pPr>
      <w:r>
        <w:rPr>
          <w:lang w:val="en-GB"/>
        </w:rPr>
        <w:t xml:space="preserve">As the gain of IRC receiver is only slightly larger with </w:t>
      </w:r>
      <w:proofErr w:type="spellStart"/>
      <w:r>
        <w:rPr>
          <w:lang w:val="en-GB"/>
        </w:rPr>
        <w:t>HetNet</w:t>
      </w:r>
      <w:proofErr w:type="spellEnd"/>
      <w:r>
        <w:rPr>
          <w:lang w:val="en-GB"/>
        </w:rPr>
        <w:t xml:space="preserve"> deployment it does not give much reason for 2 Rx antenna configurations. However, if they are defined then TDLA30-10 channel model should be preferred as it has a higher gain of the IRC receiver.</w:t>
      </w:r>
    </w:p>
    <w:p w14:paraId="70285F47" w14:textId="77777777" w:rsidR="00CE0D36" w:rsidRPr="00241A62" w:rsidRDefault="00CE0D36" w:rsidP="00CE0D36">
      <w:pPr>
        <w:rPr>
          <w:lang w:val="en-GB"/>
        </w:rPr>
      </w:pPr>
      <w:r>
        <w:rPr>
          <w:lang w:val="en-GB"/>
        </w:rPr>
        <w:t>Hence, we observe:</w:t>
      </w:r>
    </w:p>
    <w:p w14:paraId="143CBBA8" w14:textId="7ACC073A" w:rsidR="008A51F6" w:rsidRDefault="008A51F6" w:rsidP="00761697">
      <w:pPr>
        <w:pStyle w:val="RAN4observation0"/>
      </w:pPr>
      <w:r>
        <w:t xml:space="preserve">Gain of IRC receiver in </w:t>
      </w:r>
      <w:proofErr w:type="spellStart"/>
      <w:r w:rsidR="00312A12">
        <w:t>HetNet</w:t>
      </w:r>
      <w:proofErr w:type="spellEnd"/>
      <w:r>
        <w:t xml:space="preserve"> deployment is </w:t>
      </w:r>
      <w:proofErr w:type="gramStart"/>
      <w:r>
        <w:t>similar to</w:t>
      </w:r>
      <w:proofErr w:type="gramEnd"/>
      <w:r>
        <w:t xml:space="preserve"> </w:t>
      </w:r>
      <w:r w:rsidR="00F8184C">
        <w:t>that observed with homogenous deployment.</w:t>
      </w:r>
    </w:p>
    <w:p w14:paraId="4B72BDE7" w14:textId="3294C72D" w:rsidR="00904960" w:rsidRDefault="00814FFE" w:rsidP="00761697">
      <w:pPr>
        <w:pStyle w:val="RAN4observation0"/>
      </w:pPr>
      <w:r>
        <w:t>TDLA</w:t>
      </w:r>
      <w:r w:rsidR="00DE563E">
        <w:t>30-10 channel model</w:t>
      </w:r>
      <w:r w:rsidR="00D671E4">
        <w:t xml:space="preserve"> gives higher gain</w:t>
      </w:r>
      <w:r w:rsidR="000F0201">
        <w:t xml:space="preserve"> of IRC receiver</w:t>
      </w:r>
      <w:r w:rsidR="00054737">
        <w:t xml:space="preserve"> with </w:t>
      </w:r>
      <w:proofErr w:type="spellStart"/>
      <w:r w:rsidR="00312A12">
        <w:t>HetNet</w:t>
      </w:r>
      <w:proofErr w:type="spellEnd"/>
      <w:r w:rsidR="00054737">
        <w:t xml:space="preserve"> deployment using option 1.</w:t>
      </w:r>
    </w:p>
    <w:p w14:paraId="05432BB7" w14:textId="1EAF9D5E" w:rsidR="0085249E" w:rsidRDefault="0085249E" w:rsidP="00904960">
      <w:pPr>
        <w:pStyle w:val="RAN4proposal"/>
        <w:rPr>
          <w:lang w:val="en-GB"/>
        </w:rPr>
      </w:pPr>
      <w:r>
        <w:rPr>
          <w:lang w:val="en-GB"/>
        </w:rPr>
        <w:t xml:space="preserve">Not to define requirements for </w:t>
      </w:r>
      <w:proofErr w:type="spellStart"/>
      <w:r w:rsidR="00312A12">
        <w:rPr>
          <w:lang w:val="en-GB"/>
        </w:rPr>
        <w:t>HetNet</w:t>
      </w:r>
      <w:proofErr w:type="spellEnd"/>
      <w:r>
        <w:rPr>
          <w:lang w:val="en-GB"/>
        </w:rPr>
        <w:t xml:space="preserve"> deployment for 2 Rx antenna configuration</w:t>
      </w:r>
      <w:r w:rsidR="00B14BDB">
        <w:rPr>
          <w:lang w:val="en-GB"/>
        </w:rPr>
        <w:t>.</w:t>
      </w:r>
    </w:p>
    <w:p w14:paraId="0BEC257B" w14:textId="6027076F" w:rsidR="00904960" w:rsidRDefault="00B14BDB" w:rsidP="00904960">
      <w:pPr>
        <w:pStyle w:val="RAN4proposal"/>
        <w:rPr>
          <w:lang w:val="en-GB"/>
        </w:rPr>
      </w:pPr>
      <w:r>
        <w:rPr>
          <w:lang w:val="en-GB"/>
        </w:rPr>
        <w:t xml:space="preserve">In case </w:t>
      </w:r>
      <w:proofErr w:type="spellStart"/>
      <w:r w:rsidR="00312A12">
        <w:rPr>
          <w:lang w:val="en-GB"/>
        </w:rPr>
        <w:t>HetNet</w:t>
      </w:r>
      <w:proofErr w:type="spellEnd"/>
      <w:r>
        <w:rPr>
          <w:lang w:val="en-GB"/>
        </w:rPr>
        <w:t xml:space="preserve"> is agreed </w:t>
      </w:r>
      <w:r w:rsidR="003C2A4C">
        <w:rPr>
          <w:lang w:val="en-GB"/>
        </w:rPr>
        <w:t xml:space="preserve">we </w:t>
      </w:r>
      <w:r>
        <w:rPr>
          <w:lang w:val="en-GB"/>
        </w:rPr>
        <w:t>p</w:t>
      </w:r>
      <w:r w:rsidR="0085249E">
        <w:rPr>
          <w:lang w:val="en-GB"/>
        </w:rPr>
        <w:t xml:space="preserve">refer </w:t>
      </w:r>
      <w:r w:rsidR="00421ED8">
        <w:rPr>
          <w:lang w:val="en-GB"/>
        </w:rPr>
        <w:t>TDLA30-10 channel model</w:t>
      </w:r>
      <w:r>
        <w:rPr>
          <w:lang w:val="en-GB"/>
        </w:rPr>
        <w:t>.</w:t>
      </w:r>
    </w:p>
    <w:p w14:paraId="6E1F5338" w14:textId="77777777" w:rsidR="008312D6" w:rsidRDefault="008312D6" w:rsidP="008312D6">
      <w:pPr>
        <w:pStyle w:val="RAN4proposal"/>
        <w:numPr>
          <w:ilvl w:val="0"/>
          <w:numId w:val="0"/>
        </w:numPr>
        <w:rPr>
          <w:szCs w:val="22"/>
          <w:highlight w:val="yellow"/>
        </w:rPr>
      </w:pPr>
    </w:p>
    <w:p w14:paraId="7FB5D6AC" w14:textId="77777777" w:rsidR="00C21ADB" w:rsidRPr="0028713C" w:rsidRDefault="00C21ADB" w:rsidP="00C21ADB">
      <w:pPr>
        <w:pStyle w:val="RAN4H1"/>
      </w:pPr>
      <w:r w:rsidRPr="0028713C">
        <w:t>Conclusion</w:t>
      </w:r>
    </w:p>
    <w:p w14:paraId="0AB1A1A0" w14:textId="65ADD432" w:rsidR="00CC49E2" w:rsidRDefault="00C21ADB" w:rsidP="00C21ADB">
      <w:pPr>
        <w:rPr>
          <w:lang w:val="en-GB"/>
        </w:rPr>
      </w:pPr>
      <w:r w:rsidRPr="00B71FD3">
        <w:rPr>
          <w:lang w:val="en-GB"/>
        </w:rPr>
        <w:t xml:space="preserve">In this contribution we have provided our views on various open </w:t>
      </w:r>
      <w:r w:rsidR="007B629F">
        <w:rPr>
          <w:lang w:val="en-GB"/>
        </w:rPr>
        <w:t>issues with relation to</w:t>
      </w:r>
      <w:r w:rsidR="005D6659">
        <w:rPr>
          <w:lang w:val="en-GB"/>
        </w:rPr>
        <w:t xml:space="preserve"> </w:t>
      </w:r>
      <w:r w:rsidR="005B40EB">
        <w:rPr>
          <w:lang w:val="en-GB"/>
        </w:rPr>
        <w:t>demodulation requirements for inter-cell interference</w:t>
      </w:r>
      <w:r w:rsidR="00CC49E2">
        <w:rPr>
          <w:lang w:val="en-GB"/>
        </w:rPr>
        <w:t>.</w:t>
      </w:r>
      <w:r w:rsidR="009E6450">
        <w:rPr>
          <w:lang w:val="en-GB"/>
        </w:rPr>
        <w:t xml:space="preserve"> </w:t>
      </w:r>
      <w:r w:rsidR="00852623">
        <w:rPr>
          <w:lang w:val="en-GB"/>
        </w:rPr>
        <w:t xml:space="preserve">We make proposals </w:t>
      </w:r>
      <w:r w:rsidR="007028F4">
        <w:rPr>
          <w:lang w:val="en-GB"/>
        </w:rPr>
        <w:t xml:space="preserve">concerning Network type, Propagation </w:t>
      </w:r>
      <w:proofErr w:type="gramStart"/>
      <w:r w:rsidR="007028F4">
        <w:rPr>
          <w:lang w:val="en-GB"/>
        </w:rPr>
        <w:t>Condition</w:t>
      </w:r>
      <w:proofErr w:type="gramEnd"/>
      <w:r w:rsidR="00283357">
        <w:rPr>
          <w:lang w:val="en-GB"/>
        </w:rPr>
        <w:t xml:space="preserve"> and deployment assumptions for homo- and </w:t>
      </w:r>
      <w:r w:rsidR="002E21EE">
        <w:rPr>
          <w:lang w:val="en-GB"/>
        </w:rPr>
        <w:t>heterogen</w:t>
      </w:r>
      <w:r w:rsidR="001C47EF">
        <w:rPr>
          <w:lang w:val="en-GB"/>
        </w:rPr>
        <w:t>e</w:t>
      </w:r>
      <w:r w:rsidR="002E21EE">
        <w:rPr>
          <w:lang w:val="en-GB"/>
        </w:rPr>
        <w:t>ous network.</w:t>
      </w:r>
      <w:r w:rsidR="007028F4">
        <w:rPr>
          <w:lang w:val="en-GB"/>
        </w:rPr>
        <w:t xml:space="preserve"> </w:t>
      </w:r>
      <w:r w:rsidRPr="00B71FD3">
        <w:rPr>
          <w:lang w:val="en-GB"/>
        </w:rPr>
        <w:br/>
      </w:r>
    </w:p>
    <w:p w14:paraId="7DF97CE5" w14:textId="56AECB14" w:rsidR="00C21ADB" w:rsidRPr="00B71FD3" w:rsidRDefault="00C21ADB" w:rsidP="00C21ADB">
      <w:pPr>
        <w:rPr>
          <w:lang w:val="en-GB"/>
        </w:rPr>
      </w:pPr>
      <w:r w:rsidRPr="00B71FD3">
        <w:rPr>
          <w:lang w:val="en-GB"/>
        </w:rPr>
        <w:t>We have made the following observations and proposals:</w:t>
      </w:r>
    </w:p>
    <w:p w14:paraId="70456F2B" w14:textId="32C6C20D" w:rsidR="00DC2E19" w:rsidRDefault="00DC2E19" w:rsidP="00C21ADB">
      <w:pPr>
        <w:rPr>
          <w:lang w:val="en-GB"/>
        </w:rPr>
      </w:pPr>
    </w:p>
    <w:p w14:paraId="78CD8FE7" w14:textId="5853DC53" w:rsidR="007B629F" w:rsidRPr="00DC2E19" w:rsidRDefault="003C2A4C" w:rsidP="007B629F">
      <w:pPr>
        <w:rPr>
          <w:u w:val="single"/>
          <w:lang w:val="en-GB"/>
        </w:rPr>
      </w:pPr>
      <w:r>
        <w:rPr>
          <w:u w:val="single"/>
          <w:lang w:val="en-GB"/>
        </w:rPr>
        <w:t>Network type</w:t>
      </w:r>
    </w:p>
    <w:p w14:paraId="7C64D91C" w14:textId="2C8001AC" w:rsidR="00CE0D36" w:rsidRPr="00CE0D36" w:rsidRDefault="00CE0D36" w:rsidP="00CE0D36">
      <w:pPr>
        <w:pStyle w:val="RAN4proposal"/>
        <w:numPr>
          <w:ilvl w:val="0"/>
          <w:numId w:val="28"/>
        </w:numPr>
        <w:rPr>
          <w:lang w:val="en-GB"/>
        </w:rPr>
      </w:pPr>
      <w:r w:rsidRPr="00CE0D36">
        <w:t xml:space="preserve"> </w:t>
      </w:r>
      <w:r w:rsidRPr="00CE0D36">
        <w:rPr>
          <w:lang w:val="en-GB"/>
        </w:rPr>
        <w:t xml:space="preserve">Do not deviate from the synchronized frequency offsets and limit the frequency offset of each </w:t>
      </w:r>
      <w:proofErr w:type="spellStart"/>
      <w:r w:rsidRPr="00CE0D36">
        <w:rPr>
          <w:lang w:val="en-GB"/>
        </w:rPr>
        <w:t>basestation</w:t>
      </w:r>
      <w:proofErr w:type="spellEnd"/>
      <w:r w:rsidRPr="00CE0D36">
        <w:rPr>
          <w:lang w:val="en-GB"/>
        </w:rPr>
        <w:t xml:space="preserve"> to within ±0.1 ppm of carrier frequency</w:t>
      </w:r>
    </w:p>
    <w:p w14:paraId="723FC470" w14:textId="43E9F624" w:rsidR="002B327F" w:rsidRPr="00CE0D36" w:rsidRDefault="002B327F" w:rsidP="00CE0D36">
      <w:pPr>
        <w:pStyle w:val="RAN4proposal"/>
        <w:numPr>
          <w:ilvl w:val="0"/>
          <w:numId w:val="0"/>
        </w:numPr>
        <w:rPr>
          <w:b w:val="0"/>
          <w:bCs/>
          <w:lang w:val="en-GB"/>
        </w:rPr>
      </w:pPr>
    </w:p>
    <w:p w14:paraId="29B63C83" w14:textId="10539367" w:rsidR="007B629F" w:rsidRPr="00DC2E19" w:rsidRDefault="002B327F" w:rsidP="007B629F">
      <w:pPr>
        <w:rPr>
          <w:u w:val="single"/>
          <w:lang w:val="en-GB"/>
        </w:rPr>
      </w:pPr>
      <w:r>
        <w:rPr>
          <w:u w:val="single"/>
          <w:lang w:val="en-GB"/>
        </w:rPr>
        <w:t>Propagation Condition</w:t>
      </w:r>
    </w:p>
    <w:p w14:paraId="4F3C3CDD" w14:textId="0CE7942F" w:rsidR="007B629F" w:rsidRDefault="00312A12" w:rsidP="007B629F">
      <w:pPr>
        <w:pStyle w:val="RAN4Observation"/>
        <w:numPr>
          <w:ilvl w:val="0"/>
          <w:numId w:val="29"/>
        </w:numPr>
      </w:pPr>
      <w:r>
        <w:t>IRC receiver gain is only slightly larger with TDLA30-10 channel model and requires slightly lower SNR to achieve 70% throughput</w:t>
      </w:r>
    </w:p>
    <w:p w14:paraId="6141F020" w14:textId="77777777" w:rsidR="00CE0D36" w:rsidRPr="00CE0D36" w:rsidRDefault="00CE0D36" w:rsidP="00CE0D36">
      <w:pPr>
        <w:pStyle w:val="RAN4proposal"/>
      </w:pPr>
      <w:r w:rsidRPr="00CE0D36">
        <w:t xml:space="preserve">Choose channel model that better fits the propagation conditions at cell edge (delay spread, etc.), </w:t>
      </w:r>
      <w:proofErr w:type="gramStart"/>
      <w:r w:rsidRPr="00CE0D36">
        <w:t>i.e.</w:t>
      </w:r>
      <w:proofErr w:type="gramEnd"/>
      <w:r w:rsidRPr="00CE0D36">
        <w:t xml:space="preserve"> TDLC300-100.</w:t>
      </w:r>
    </w:p>
    <w:p w14:paraId="288F368D" w14:textId="5FDADBF7" w:rsidR="00CE0D36" w:rsidRPr="00CE0D36" w:rsidRDefault="00CE0D36" w:rsidP="00CE0D36">
      <w:pPr>
        <w:pStyle w:val="RAN4proposal"/>
        <w:numPr>
          <w:ilvl w:val="0"/>
          <w:numId w:val="0"/>
        </w:numPr>
        <w:rPr>
          <w:b w:val="0"/>
          <w:iCs w:val="0"/>
          <w:szCs w:val="22"/>
          <w:u w:val="single"/>
          <w:lang w:val="en-GB"/>
        </w:rPr>
      </w:pPr>
    </w:p>
    <w:p w14:paraId="08FC1B16" w14:textId="5661EE9E" w:rsidR="00312A12" w:rsidRDefault="00312A12" w:rsidP="00312A12">
      <w:pPr>
        <w:rPr>
          <w:u w:val="single"/>
          <w:lang w:val="en-GB"/>
        </w:rPr>
      </w:pPr>
      <w:r w:rsidRPr="00312A12">
        <w:rPr>
          <w:u w:val="single"/>
          <w:lang w:val="en-GB"/>
        </w:rPr>
        <w:t>INR values for homogenous deployment assumptions</w:t>
      </w:r>
    </w:p>
    <w:p w14:paraId="1820DAC1" w14:textId="77777777" w:rsidR="00312A12" w:rsidRDefault="00312A12" w:rsidP="00312A12">
      <w:pPr>
        <w:pStyle w:val="RAN4observation0"/>
      </w:pPr>
      <w:r>
        <w:t>Option 3 interference profile gives the highest gain for the IRC receiver.</w:t>
      </w:r>
    </w:p>
    <w:p w14:paraId="7FB33E5C" w14:textId="1DAAB276" w:rsidR="00312A12" w:rsidRDefault="00312A12" w:rsidP="00312A12">
      <w:pPr>
        <w:pStyle w:val="RAN4proposal"/>
      </w:pPr>
      <w:r w:rsidRPr="00312A12">
        <w:t>Define requirements based on option</w:t>
      </w:r>
      <w:r w:rsidR="00FE1B2F">
        <w:t xml:space="preserve"> </w:t>
      </w:r>
      <w:r w:rsidRPr="00312A12">
        <w:t>3 in addition to baseline option 1.</w:t>
      </w:r>
    </w:p>
    <w:p w14:paraId="388D24EC" w14:textId="77777777" w:rsidR="00CE0D36" w:rsidRPr="00CE0D36" w:rsidRDefault="00CE0D36" w:rsidP="00CE0D36"/>
    <w:p w14:paraId="0ED7A960" w14:textId="70EFD063" w:rsidR="00312A12" w:rsidRDefault="00312A12" w:rsidP="00312A12">
      <w:pPr>
        <w:rPr>
          <w:u w:val="single"/>
        </w:rPr>
      </w:pPr>
      <w:r w:rsidRPr="00312A12">
        <w:rPr>
          <w:u w:val="single"/>
        </w:rPr>
        <w:t>INR values for heterogenous deployment assumptions</w:t>
      </w:r>
      <w:r w:rsidR="004F3E3A">
        <w:rPr>
          <w:u w:val="single"/>
        </w:rPr>
        <w:t xml:space="preserve"> </w:t>
      </w:r>
      <w:r w:rsidRPr="00312A12">
        <w:rPr>
          <w:u w:val="single"/>
        </w:rPr>
        <w:t xml:space="preserve">(in case </w:t>
      </w:r>
      <w:proofErr w:type="spellStart"/>
      <w:r w:rsidRPr="00312A12">
        <w:rPr>
          <w:u w:val="single"/>
        </w:rPr>
        <w:t>HetNet</w:t>
      </w:r>
      <w:proofErr w:type="spellEnd"/>
      <w:r w:rsidRPr="00312A12">
        <w:rPr>
          <w:u w:val="single"/>
        </w:rPr>
        <w:t xml:space="preserve"> is agreed)</w:t>
      </w:r>
    </w:p>
    <w:p w14:paraId="25E5FFCD" w14:textId="77777777" w:rsidR="00312A12" w:rsidRDefault="00312A12" w:rsidP="00312A12">
      <w:pPr>
        <w:pStyle w:val="RAN4observation0"/>
      </w:pPr>
      <w:r>
        <w:t xml:space="preserve">Gain of IRC receiver in </w:t>
      </w:r>
      <w:proofErr w:type="spellStart"/>
      <w:r>
        <w:t>HetNet</w:t>
      </w:r>
      <w:proofErr w:type="spellEnd"/>
      <w:r>
        <w:t xml:space="preserve"> deployment is </w:t>
      </w:r>
      <w:proofErr w:type="gramStart"/>
      <w:r>
        <w:t>similar to</w:t>
      </w:r>
      <w:proofErr w:type="gramEnd"/>
      <w:r>
        <w:t xml:space="preserve"> that observed with homogenous deployment.</w:t>
      </w:r>
    </w:p>
    <w:p w14:paraId="039323B5" w14:textId="77777777" w:rsidR="00312A12" w:rsidRDefault="00312A12" w:rsidP="00312A12">
      <w:pPr>
        <w:pStyle w:val="RAN4observation0"/>
      </w:pPr>
      <w:r>
        <w:t xml:space="preserve">TDLA30-10 channel model gives higher gain of IRC receiver with </w:t>
      </w:r>
      <w:proofErr w:type="spellStart"/>
      <w:r>
        <w:t>HetNet</w:t>
      </w:r>
      <w:proofErr w:type="spellEnd"/>
      <w:r>
        <w:t xml:space="preserve"> deployment using option 1.</w:t>
      </w:r>
    </w:p>
    <w:p w14:paraId="13962684" w14:textId="77777777" w:rsidR="00312A12" w:rsidRDefault="00312A12" w:rsidP="00312A12">
      <w:pPr>
        <w:pStyle w:val="RAN4proposal"/>
      </w:pPr>
      <w:r>
        <w:t xml:space="preserve">Not to define requirements for </w:t>
      </w:r>
      <w:proofErr w:type="spellStart"/>
      <w:r>
        <w:t>HetNet</w:t>
      </w:r>
      <w:proofErr w:type="spellEnd"/>
      <w:r>
        <w:t xml:space="preserve"> deployment for 2 Rx antenna configuration.</w:t>
      </w:r>
    </w:p>
    <w:p w14:paraId="02505160" w14:textId="77777777" w:rsidR="00312A12" w:rsidRDefault="00312A12" w:rsidP="00312A12">
      <w:pPr>
        <w:pStyle w:val="RAN4proposal"/>
      </w:pPr>
      <w:r>
        <w:t xml:space="preserve">In case </w:t>
      </w:r>
      <w:proofErr w:type="spellStart"/>
      <w:r>
        <w:t>HetNet</w:t>
      </w:r>
      <w:proofErr w:type="spellEnd"/>
      <w:r>
        <w:t xml:space="preserve"> is agreed we prefer TDLA30-10 channel model.</w:t>
      </w:r>
    </w:p>
    <w:p w14:paraId="36279912" w14:textId="77777777" w:rsidR="00312A12" w:rsidRPr="00312A12" w:rsidRDefault="00312A12" w:rsidP="00312A12">
      <w:pPr>
        <w:rPr>
          <w:u w:val="single"/>
          <w:lang w:val="en-GB"/>
        </w:rPr>
      </w:pPr>
    </w:p>
    <w:p w14:paraId="060C1225" w14:textId="77777777" w:rsidR="00312A12" w:rsidRDefault="00312A12" w:rsidP="00312A12">
      <w:pPr>
        <w:rPr>
          <w:u w:val="single"/>
          <w:lang w:val="en-GB"/>
        </w:rPr>
      </w:pPr>
    </w:p>
    <w:p w14:paraId="749E725F" w14:textId="77777777" w:rsidR="002065F5" w:rsidRPr="0095295C" w:rsidRDefault="002065F5" w:rsidP="002065F5">
      <w:pPr>
        <w:pStyle w:val="RAN4H1"/>
        <w:numPr>
          <w:ilvl w:val="0"/>
          <w:numId w:val="0"/>
        </w:numPr>
        <w:ind w:left="360" w:hanging="360"/>
      </w:pPr>
      <w:r w:rsidRPr="0095295C">
        <w:t>References</w:t>
      </w:r>
    </w:p>
    <w:p w14:paraId="2EDBE5F8" w14:textId="712F7862" w:rsidR="000C0D80" w:rsidRPr="00E51819" w:rsidRDefault="00E51819" w:rsidP="00E51819">
      <w:pPr>
        <w:pStyle w:val="ListParagraph"/>
        <w:numPr>
          <w:ilvl w:val="0"/>
          <w:numId w:val="9"/>
        </w:numPr>
        <w:ind w:right="-22"/>
        <w:rPr>
          <w:lang w:val="en-GB"/>
        </w:rPr>
      </w:pPr>
      <w:bookmarkStart w:id="6" w:name="_Ref85717501"/>
      <w:bookmarkStart w:id="7" w:name="_Ref46946874"/>
      <w:r w:rsidRPr="00784448">
        <w:rPr>
          <w:lang w:val="en-GB"/>
        </w:rPr>
        <w:t>R4-2115799</w:t>
      </w:r>
      <w:r w:rsidRPr="00784448">
        <w:rPr>
          <w:lang w:val="en-GB"/>
        </w:rPr>
        <w:tab/>
        <w:t>Email discussion summary for [100-e][328] NR_perf_enh2_Demod_Part2</w:t>
      </w:r>
      <w:bookmarkEnd w:id="6"/>
    </w:p>
    <w:p w14:paraId="08BBECFF" w14:textId="30F37CCA" w:rsidR="000C0D80" w:rsidRDefault="000F4B86" w:rsidP="000F4B86">
      <w:pPr>
        <w:pStyle w:val="ListParagraph"/>
        <w:numPr>
          <w:ilvl w:val="0"/>
          <w:numId w:val="9"/>
        </w:numPr>
        <w:ind w:right="-22"/>
        <w:rPr>
          <w:lang w:val="en-GB"/>
        </w:rPr>
      </w:pPr>
      <w:bookmarkStart w:id="8" w:name="_Ref85717407"/>
      <w:bookmarkEnd w:id="7"/>
      <w:r w:rsidRPr="000F4B86">
        <w:rPr>
          <w:lang w:val="en-GB"/>
        </w:rPr>
        <w:t>R4-2115730</w:t>
      </w:r>
      <w:r>
        <w:rPr>
          <w:lang w:val="en-GB"/>
        </w:rPr>
        <w:t xml:space="preserve"> </w:t>
      </w:r>
      <w:r w:rsidRPr="000F4B86">
        <w:rPr>
          <w:lang w:val="en-GB"/>
        </w:rPr>
        <w:t>WF on general and PDSCH demodulation requirements for inter-cell interference MMSE-IR</w:t>
      </w:r>
      <w:bookmarkEnd w:id="8"/>
    </w:p>
    <w:p w14:paraId="19C44016" w14:textId="70CCA8B9" w:rsidR="00ED7AD2" w:rsidRDefault="00ED7AD2" w:rsidP="000F4B86">
      <w:pPr>
        <w:pStyle w:val="ListParagraph"/>
        <w:numPr>
          <w:ilvl w:val="0"/>
          <w:numId w:val="9"/>
        </w:numPr>
        <w:ind w:right="-22"/>
        <w:rPr>
          <w:lang w:val="en-GB"/>
        </w:rPr>
      </w:pPr>
      <w:bookmarkStart w:id="9" w:name="_Ref85717577"/>
      <w:r>
        <w:rPr>
          <w:lang w:val="en-GB"/>
        </w:rPr>
        <w:t>TS 381.104</w:t>
      </w:r>
      <w:r w:rsidR="006514DC">
        <w:rPr>
          <w:lang w:val="en-GB"/>
        </w:rPr>
        <w:t xml:space="preserve"> v1</w:t>
      </w:r>
      <w:r w:rsidR="00157D4D">
        <w:rPr>
          <w:lang w:val="en-GB"/>
        </w:rPr>
        <w:t>5</w:t>
      </w:r>
      <w:r w:rsidR="006514DC">
        <w:rPr>
          <w:lang w:val="en-GB"/>
        </w:rPr>
        <w:t>.</w:t>
      </w:r>
      <w:r w:rsidR="00157D4D">
        <w:rPr>
          <w:lang w:val="en-GB"/>
        </w:rPr>
        <w:t>0</w:t>
      </w:r>
      <w:r w:rsidR="006514DC">
        <w:rPr>
          <w:lang w:val="en-GB"/>
        </w:rPr>
        <w:t>.0</w:t>
      </w:r>
      <w:r>
        <w:rPr>
          <w:lang w:val="en-GB"/>
        </w:rPr>
        <w:t xml:space="preserve"> Technical Specification Group Radio Access </w:t>
      </w:r>
      <w:proofErr w:type="spellStart"/>
      <w:proofErr w:type="gramStart"/>
      <w:r>
        <w:rPr>
          <w:lang w:val="en-GB"/>
        </w:rPr>
        <w:t>Network;NR</w:t>
      </w:r>
      <w:proofErr w:type="spellEnd"/>
      <w:proofErr w:type="gramEnd"/>
      <w:r>
        <w:rPr>
          <w:lang w:val="en-GB"/>
        </w:rPr>
        <w:t>; Base station (BS) radio transmission and reception</w:t>
      </w:r>
      <w:r w:rsidR="006514DC">
        <w:rPr>
          <w:lang w:val="en-GB"/>
        </w:rPr>
        <w:t>, Release 1</w:t>
      </w:r>
      <w:r w:rsidR="00157D4D">
        <w:rPr>
          <w:lang w:val="en-GB"/>
        </w:rPr>
        <w:t>5</w:t>
      </w:r>
      <w:bookmarkEnd w:id="9"/>
    </w:p>
    <w:p w14:paraId="2A6D98F8" w14:textId="77777777" w:rsidR="00532F79" w:rsidRDefault="00532F79" w:rsidP="00532F79">
      <w:pPr>
        <w:pStyle w:val="ListParagraph"/>
        <w:ind w:left="360" w:right="-22"/>
        <w:rPr>
          <w:lang w:val="en-GB"/>
        </w:rPr>
      </w:pPr>
    </w:p>
    <w:sectPr w:rsidR="00532F79" w:rsidSect="00806A76"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6F211D8" w14:textId="77777777" w:rsidR="00452214" w:rsidRDefault="00452214" w:rsidP="00001C9B">
      <w:pPr>
        <w:spacing w:after="0" w:line="240" w:lineRule="auto"/>
      </w:pPr>
      <w:r>
        <w:separator/>
      </w:r>
    </w:p>
  </w:endnote>
  <w:endnote w:type="continuationSeparator" w:id="0">
    <w:p w14:paraId="268166C4" w14:textId="77777777" w:rsidR="00452214" w:rsidRDefault="00452214" w:rsidP="00001C9B">
      <w:pPr>
        <w:spacing w:after="0" w:line="240" w:lineRule="auto"/>
      </w:pPr>
      <w:r>
        <w:continuationSeparator/>
      </w:r>
    </w:p>
  </w:endnote>
  <w:endnote w:type="continuationNotice" w:id="1">
    <w:p w14:paraId="19FEF6FA" w14:textId="77777777" w:rsidR="00452214" w:rsidRDefault="0045221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F4F716" w14:textId="77777777" w:rsidR="00452214" w:rsidRDefault="00452214" w:rsidP="00001C9B">
      <w:pPr>
        <w:spacing w:after="0" w:line="240" w:lineRule="auto"/>
      </w:pPr>
      <w:r>
        <w:separator/>
      </w:r>
    </w:p>
  </w:footnote>
  <w:footnote w:type="continuationSeparator" w:id="0">
    <w:p w14:paraId="7BB819E3" w14:textId="77777777" w:rsidR="00452214" w:rsidRDefault="00452214" w:rsidP="00001C9B">
      <w:pPr>
        <w:spacing w:after="0" w:line="240" w:lineRule="auto"/>
      </w:pPr>
      <w:r>
        <w:continuationSeparator/>
      </w:r>
    </w:p>
  </w:footnote>
  <w:footnote w:type="continuationNotice" w:id="1">
    <w:p w14:paraId="2A802AB2" w14:textId="77777777" w:rsidR="00452214" w:rsidRDefault="00452214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E634EE"/>
    <w:multiLevelType w:val="hybridMultilevel"/>
    <w:tmpl w:val="AED485A4"/>
    <w:lvl w:ilvl="0" w:tplc="4796C8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A1E737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18E9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F546E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9A64B5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62EA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30C8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C4E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7E4258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2CB52B2"/>
    <w:multiLevelType w:val="hybridMultilevel"/>
    <w:tmpl w:val="FFFFFFFF"/>
    <w:lvl w:ilvl="0" w:tplc="70DAD3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ECE7BA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222093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CA2C78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D6A929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334645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9B0E0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927B6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52CD35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2211D"/>
    <w:multiLevelType w:val="hybridMultilevel"/>
    <w:tmpl w:val="296ECFA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E862D1"/>
    <w:multiLevelType w:val="multilevel"/>
    <w:tmpl w:val="937ED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051346A0"/>
    <w:multiLevelType w:val="hybridMultilevel"/>
    <w:tmpl w:val="61325850"/>
    <w:lvl w:ilvl="0" w:tplc="5510CC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90C154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E470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28C6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222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23288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6F667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5A9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8271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AC85284"/>
    <w:multiLevelType w:val="hybridMultilevel"/>
    <w:tmpl w:val="9C6EB062"/>
    <w:lvl w:ilvl="0" w:tplc="1BA02D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EE47B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F2CC37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33873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3A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E25C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58E1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B2A0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E80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586366"/>
    <w:multiLevelType w:val="hybridMultilevel"/>
    <w:tmpl w:val="FB7C64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064AA6"/>
    <w:multiLevelType w:val="hybridMultilevel"/>
    <w:tmpl w:val="EB5A7466"/>
    <w:lvl w:ilvl="0" w:tplc="37F062C6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10220AF7"/>
    <w:multiLevelType w:val="hybridMultilevel"/>
    <w:tmpl w:val="8E4C76A0"/>
    <w:lvl w:ilvl="0" w:tplc="04090001">
      <w:start w:val="1"/>
      <w:numFmt w:val="bullet"/>
      <w:lvlText w:val=""/>
      <w:lvlJc w:val="left"/>
      <w:pPr>
        <w:ind w:left="89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1" w:hanging="360"/>
      </w:pPr>
      <w:rPr>
        <w:rFonts w:ascii="Wingdings" w:hAnsi="Wingdings" w:hint="default"/>
      </w:rPr>
    </w:lvl>
  </w:abstractNum>
  <w:abstractNum w:abstractNumId="9" w15:restartNumberingAfterBreak="0">
    <w:nsid w:val="138C2885"/>
    <w:multiLevelType w:val="multilevel"/>
    <w:tmpl w:val="44C82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16BF482A"/>
    <w:multiLevelType w:val="hybridMultilevel"/>
    <w:tmpl w:val="8876A962"/>
    <w:lvl w:ilvl="0" w:tplc="8F540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AEAD1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69AA5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1C49C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5B0F9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11E95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1D47F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1CBEC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EA38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74B6058"/>
    <w:multiLevelType w:val="hybridMultilevel"/>
    <w:tmpl w:val="994C9BC8"/>
    <w:lvl w:ilvl="0" w:tplc="D916B2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222C5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474A3CB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8AE654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7F68AA8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DB7E170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592C2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42672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636A45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F221878"/>
    <w:multiLevelType w:val="hybridMultilevel"/>
    <w:tmpl w:val="E1EE0A00"/>
    <w:lvl w:ilvl="0" w:tplc="214249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E84B1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E140EAC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9CE6D36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E96619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096DF1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EA6FD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8BFCC63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9CC63F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7134AA7"/>
    <w:multiLevelType w:val="multilevel"/>
    <w:tmpl w:val="6D607D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2D636EDE"/>
    <w:multiLevelType w:val="multilevel"/>
    <w:tmpl w:val="200E37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2F3843E2"/>
    <w:multiLevelType w:val="hybridMultilevel"/>
    <w:tmpl w:val="CADE5AFE"/>
    <w:lvl w:ilvl="0" w:tplc="5C2424B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BD020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7DAA4E2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7D0A5B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A78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927AB8A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4C6EED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F78D0F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76B8D69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2792E"/>
    <w:multiLevelType w:val="hybridMultilevel"/>
    <w:tmpl w:val="37842678"/>
    <w:lvl w:ilvl="0" w:tplc="1AEE68C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6C1070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160F7C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6A285D2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A9DA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4C483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4996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8FE36A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7CE780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37225377"/>
    <w:multiLevelType w:val="hybridMultilevel"/>
    <w:tmpl w:val="6C300220"/>
    <w:lvl w:ilvl="0" w:tplc="F21CD99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2268C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BA3F5E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32E156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3AAB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7C6C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5076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3250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8EA80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1342D46"/>
    <w:multiLevelType w:val="hybridMultilevel"/>
    <w:tmpl w:val="07CEAD30"/>
    <w:lvl w:ilvl="0" w:tplc="98708A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8E2DE8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6EA6578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0CC5D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0611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8C8B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7EE6D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42298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04D2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405B88"/>
    <w:multiLevelType w:val="hybridMultilevel"/>
    <w:tmpl w:val="8E20FB32"/>
    <w:lvl w:ilvl="0" w:tplc="75FE1910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928C36A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FA06D5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42EACE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100422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7E36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B5873FE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D20F5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A65AC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24F25BB"/>
    <w:multiLevelType w:val="hybridMultilevel"/>
    <w:tmpl w:val="562C3520"/>
    <w:lvl w:ilvl="0" w:tplc="94B682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4EE4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5E43E4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5A8100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E881D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A4A8D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3E2A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09F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2678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46B43B9D"/>
    <w:multiLevelType w:val="hybridMultilevel"/>
    <w:tmpl w:val="3A4CE266"/>
    <w:lvl w:ilvl="0" w:tplc="FB0A5D12">
      <w:start w:val="1"/>
      <w:numFmt w:val="decimal"/>
      <w:pStyle w:val="RAN4Observation"/>
      <w:suff w:val="space"/>
      <w:lvlText w:val="Observation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4BDA1F7E"/>
    <w:multiLevelType w:val="multilevel"/>
    <w:tmpl w:val="A9A234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 w15:restartNumberingAfterBreak="0">
    <w:nsid w:val="4C8C5A26"/>
    <w:multiLevelType w:val="multilevel"/>
    <w:tmpl w:val="7B226B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4DA44281"/>
    <w:multiLevelType w:val="hybridMultilevel"/>
    <w:tmpl w:val="ECDE9E92"/>
    <w:lvl w:ilvl="0" w:tplc="C9AEA5BA">
      <w:start w:val="1"/>
      <w:numFmt w:val="decimal"/>
      <w:pStyle w:val="RAN4Proposal0"/>
      <w:lvlText w:val="Proposal %1:"/>
      <w:lvlJc w:val="left"/>
      <w:pPr>
        <w:ind w:left="720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BD7B19"/>
    <w:multiLevelType w:val="multilevel"/>
    <w:tmpl w:val="9C74AF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8882EBC"/>
    <w:multiLevelType w:val="hybridMultilevel"/>
    <w:tmpl w:val="56183172"/>
    <w:lvl w:ilvl="0" w:tplc="5B3C7E0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943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6C32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08603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16590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FB039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D629A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020C9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D65F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 w15:restartNumberingAfterBreak="0">
    <w:nsid w:val="59165832"/>
    <w:multiLevelType w:val="hybridMultilevel"/>
    <w:tmpl w:val="97949394"/>
    <w:lvl w:ilvl="0" w:tplc="107CAA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4491CA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E42A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CC6C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9A64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26A0F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C2E9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5C69F6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F12F9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598510AC"/>
    <w:multiLevelType w:val="hybridMultilevel"/>
    <w:tmpl w:val="9F0E56E8"/>
    <w:lvl w:ilvl="0" w:tplc="5EBCB9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C8EA36C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CA15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CC2E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4AA4E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A2CFA3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51EE0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6CC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C4B1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5D8F760C"/>
    <w:multiLevelType w:val="hybridMultilevel"/>
    <w:tmpl w:val="F8580756"/>
    <w:lvl w:ilvl="0" w:tplc="A7F04E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720220E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763B18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5EC43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A8246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DE2A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C236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0B668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A66E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612F1A0E"/>
    <w:multiLevelType w:val="multilevel"/>
    <w:tmpl w:val="9FB4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B526A3E"/>
    <w:multiLevelType w:val="hybridMultilevel"/>
    <w:tmpl w:val="14DED498"/>
    <w:lvl w:ilvl="0" w:tplc="680E67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9460EA0">
      <w:start w:val="21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B4EBD6">
      <w:start w:val="21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38EBF8">
      <w:start w:val="21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8880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9ED8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9D660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AE1B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2CEF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73E869E4"/>
    <w:multiLevelType w:val="hybridMultilevel"/>
    <w:tmpl w:val="3432F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4D37DE"/>
    <w:multiLevelType w:val="multilevel"/>
    <w:tmpl w:val="046025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5"/>
  </w:num>
  <w:num w:numId="2">
    <w:abstractNumId w:val="11"/>
  </w:num>
  <w:num w:numId="3">
    <w:abstractNumId w:val="25"/>
  </w:num>
  <w:num w:numId="4">
    <w:abstractNumId w:val="21"/>
  </w:num>
  <w:num w:numId="5">
    <w:abstractNumId w:val="24"/>
  </w:num>
  <w:num w:numId="6">
    <w:abstractNumId w:val="24"/>
    <w:lvlOverride w:ilvl="0">
      <w:startOverride w:val="1"/>
    </w:lvlOverride>
  </w:num>
  <w:num w:numId="7">
    <w:abstractNumId w:val="21"/>
    <w:lvlOverride w:ilvl="0">
      <w:startOverride w:val="1"/>
    </w:lvlOverride>
  </w:num>
  <w:num w:numId="8">
    <w:abstractNumId w:val="32"/>
  </w:num>
  <w:num w:numId="9">
    <w:abstractNumId w:val="7"/>
  </w:num>
  <w:num w:numId="10">
    <w:abstractNumId w:val="2"/>
  </w:num>
  <w:num w:numId="11">
    <w:abstractNumId w:val="5"/>
  </w:num>
  <w:num w:numId="12">
    <w:abstractNumId w:val="4"/>
  </w:num>
  <w:num w:numId="13">
    <w:abstractNumId w:val="33"/>
  </w:num>
  <w:num w:numId="14">
    <w:abstractNumId w:val="32"/>
  </w:num>
  <w:num w:numId="15">
    <w:abstractNumId w:val="32"/>
  </w:num>
  <w:num w:numId="16">
    <w:abstractNumId w:val="32"/>
  </w:num>
  <w:num w:numId="17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21"/>
    <w:lvlOverride w:ilvl="0">
      <w:startOverride w:val="1"/>
    </w:lvlOverride>
  </w:num>
  <w:num w:numId="19">
    <w:abstractNumId w:val="24"/>
    <w:lvlOverride w:ilvl="0">
      <w:startOverride w:val="1"/>
    </w:lvlOverride>
  </w:num>
  <w:num w:numId="20">
    <w:abstractNumId w:val="29"/>
  </w:num>
  <w:num w:numId="21">
    <w:abstractNumId w:val="28"/>
  </w:num>
  <w:num w:numId="22">
    <w:abstractNumId w:val="17"/>
  </w:num>
  <w:num w:numId="23">
    <w:abstractNumId w:val="30"/>
  </w:num>
  <w:num w:numId="24">
    <w:abstractNumId w:val="18"/>
  </w:num>
  <w:num w:numId="25">
    <w:abstractNumId w:val="21"/>
    <w:lvlOverride w:ilvl="0">
      <w:startOverride w:val="1"/>
    </w:lvlOverride>
  </w:num>
  <w:num w:numId="26">
    <w:abstractNumId w:val="24"/>
    <w:lvlOverride w:ilvl="0">
      <w:startOverride w:val="1"/>
    </w:lvlOverride>
  </w:num>
  <w:num w:numId="27">
    <w:abstractNumId w:val="21"/>
    <w:lvlOverride w:ilvl="0">
      <w:startOverride w:val="1"/>
    </w:lvlOverride>
  </w:num>
  <w:num w:numId="28">
    <w:abstractNumId w:val="24"/>
    <w:lvlOverride w:ilvl="0">
      <w:startOverride w:val="1"/>
    </w:lvlOverride>
  </w:num>
  <w:num w:numId="29">
    <w:abstractNumId w:val="21"/>
    <w:lvlOverride w:ilvl="0">
      <w:startOverride w:val="1"/>
    </w:lvlOverride>
  </w:num>
  <w:num w:numId="30">
    <w:abstractNumId w:val="19"/>
  </w:num>
  <w:num w:numId="31">
    <w:abstractNumId w:val="0"/>
  </w:num>
  <w:num w:numId="32">
    <w:abstractNumId w:val="20"/>
  </w:num>
  <w:num w:numId="33">
    <w:abstractNumId w:val="10"/>
  </w:num>
  <w:num w:numId="34">
    <w:abstractNumId w:val="27"/>
  </w:num>
  <w:num w:numId="35">
    <w:abstractNumId w:val="16"/>
  </w:num>
  <w:num w:numId="36">
    <w:abstractNumId w:val="8"/>
  </w:num>
  <w:num w:numId="37">
    <w:abstractNumId w:val="34"/>
  </w:num>
  <w:num w:numId="38">
    <w:abstractNumId w:val="23"/>
  </w:num>
  <w:num w:numId="39">
    <w:abstractNumId w:val="9"/>
  </w:num>
  <w:num w:numId="40">
    <w:abstractNumId w:val="22"/>
  </w:num>
  <w:num w:numId="41">
    <w:abstractNumId w:val="14"/>
  </w:num>
  <w:num w:numId="42">
    <w:abstractNumId w:val="35"/>
  </w:num>
  <w:num w:numId="43">
    <w:abstractNumId w:val="26"/>
    <w:lvlOverride w:ilvl="0">
      <w:startOverride w:val="1"/>
    </w:lvlOverride>
  </w:num>
  <w:num w:numId="44">
    <w:abstractNumId w:val="3"/>
  </w:num>
  <w:num w:numId="45">
    <w:abstractNumId w:val="13"/>
  </w:num>
  <w:num w:numId="46">
    <w:abstractNumId w:val="31"/>
  </w:num>
  <w:num w:numId="47">
    <w:abstractNumId w:val="12"/>
  </w:num>
  <w:num w:numId="48">
    <w:abstractNumId w:val="1"/>
  </w:num>
  <w:num w:numId="49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oofState w:spelling="clean" w:grammar="clean"/>
  <w:trackRevisions/>
  <w:defaultTabStop w:val="720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0E3B"/>
    <w:rsid w:val="00001C9B"/>
    <w:rsid w:val="0000470D"/>
    <w:rsid w:val="00004B74"/>
    <w:rsid w:val="00005C7B"/>
    <w:rsid w:val="00006163"/>
    <w:rsid w:val="00007DAC"/>
    <w:rsid w:val="00010647"/>
    <w:rsid w:val="0001139D"/>
    <w:rsid w:val="00012A3B"/>
    <w:rsid w:val="000130A5"/>
    <w:rsid w:val="00014D4F"/>
    <w:rsid w:val="00016936"/>
    <w:rsid w:val="000179BB"/>
    <w:rsid w:val="0002104A"/>
    <w:rsid w:val="00023980"/>
    <w:rsid w:val="00024D4F"/>
    <w:rsid w:val="00025FF8"/>
    <w:rsid w:val="0003174A"/>
    <w:rsid w:val="000340A8"/>
    <w:rsid w:val="00035722"/>
    <w:rsid w:val="00037AB8"/>
    <w:rsid w:val="0004164A"/>
    <w:rsid w:val="0004197C"/>
    <w:rsid w:val="000434DA"/>
    <w:rsid w:val="00051DAE"/>
    <w:rsid w:val="00054737"/>
    <w:rsid w:val="000551BC"/>
    <w:rsid w:val="000611EA"/>
    <w:rsid w:val="00062576"/>
    <w:rsid w:val="00066447"/>
    <w:rsid w:val="00066C70"/>
    <w:rsid w:val="0006734D"/>
    <w:rsid w:val="0007116F"/>
    <w:rsid w:val="00082D3F"/>
    <w:rsid w:val="00083283"/>
    <w:rsid w:val="00083AB5"/>
    <w:rsid w:val="00085B26"/>
    <w:rsid w:val="0008612A"/>
    <w:rsid w:val="00086C7E"/>
    <w:rsid w:val="000901EF"/>
    <w:rsid w:val="00092349"/>
    <w:rsid w:val="00092FB6"/>
    <w:rsid w:val="000936D7"/>
    <w:rsid w:val="00093F54"/>
    <w:rsid w:val="000957F1"/>
    <w:rsid w:val="00095DBA"/>
    <w:rsid w:val="00096593"/>
    <w:rsid w:val="00096F42"/>
    <w:rsid w:val="000A2329"/>
    <w:rsid w:val="000A5725"/>
    <w:rsid w:val="000A626D"/>
    <w:rsid w:val="000B0056"/>
    <w:rsid w:val="000B0AC4"/>
    <w:rsid w:val="000B33A4"/>
    <w:rsid w:val="000B4283"/>
    <w:rsid w:val="000B5EF7"/>
    <w:rsid w:val="000B7B45"/>
    <w:rsid w:val="000C0D80"/>
    <w:rsid w:val="000C34C7"/>
    <w:rsid w:val="000C6F75"/>
    <w:rsid w:val="000C7B6D"/>
    <w:rsid w:val="000D1337"/>
    <w:rsid w:val="000D3451"/>
    <w:rsid w:val="000D5B37"/>
    <w:rsid w:val="000D694D"/>
    <w:rsid w:val="000E01F1"/>
    <w:rsid w:val="000E3C0A"/>
    <w:rsid w:val="000E5AA2"/>
    <w:rsid w:val="000F0201"/>
    <w:rsid w:val="000F03B3"/>
    <w:rsid w:val="000F05DF"/>
    <w:rsid w:val="000F3D3E"/>
    <w:rsid w:val="000F4B86"/>
    <w:rsid w:val="000F57FA"/>
    <w:rsid w:val="000F6143"/>
    <w:rsid w:val="00102501"/>
    <w:rsid w:val="00102B7F"/>
    <w:rsid w:val="0010312F"/>
    <w:rsid w:val="00106A4D"/>
    <w:rsid w:val="0011055D"/>
    <w:rsid w:val="00112578"/>
    <w:rsid w:val="00113EB6"/>
    <w:rsid w:val="0011547E"/>
    <w:rsid w:val="00116D38"/>
    <w:rsid w:val="0012068C"/>
    <w:rsid w:val="001251ED"/>
    <w:rsid w:val="00126435"/>
    <w:rsid w:val="00133979"/>
    <w:rsid w:val="00137037"/>
    <w:rsid w:val="00140A7B"/>
    <w:rsid w:val="00144527"/>
    <w:rsid w:val="001458D5"/>
    <w:rsid w:val="00146E95"/>
    <w:rsid w:val="00151289"/>
    <w:rsid w:val="00152854"/>
    <w:rsid w:val="00153579"/>
    <w:rsid w:val="00153ECD"/>
    <w:rsid w:val="00154286"/>
    <w:rsid w:val="001558C6"/>
    <w:rsid w:val="00157D4D"/>
    <w:rsid w:val="00160236"/>
    <w:rsid w:val="00164D64"/>
    <w:rsid w:val="001659B7"/>
    <w:rsid w:val="001661C0"/>
    <w:rsid w:val="00167D05"/>
    <w:rsid w:val="00167D3D"/>
    <w:rsid w:val="0017054F"/>
    <w:rsid w:val="001721B4"/>
    <w:rsid w:val="001745F8"/>
    <w:rsid w:val="001750AF"/>
    <w:rsid w:val="0017539C"/>
    <w:rsid w:val="001765A9"/>
    <w:rsid w:val="00181419"/>
    <w:rsid w:val="001838CF"/>
    <w:rsid w:val="00185E3E"/>
    <w:rsid w:val="001911B5"/>
    <w:rsid w:val="00196DDC"/>
    <w:rsid w:val="001A2C08"/>
    <w:rsid w:val="001A325B"/>
    <w:rsid w:val="001A3BA4"/>
    <w:rsid w:val="001A44C3"/>
    <w:rsid w:val="001A7E89"/>
    <w:rsid w:val="001B3075"/>
    <w:rsid w:val="001B73C9"/>
    <w:rsid w:val="001C0B32"/>
    <w:rsid w:val="001C1121"/>
    <w:rsid w:val="001C1FCE"/>
    <w:rsid w:val="001C22E9"/>
    <w:rsid w:val="001C2581"/>
    <w:rsid w:val="001C2D55"/>
    <w:rsid w:val="001C47EF"/>
    <w:rsid w:val="001C5A80"/>
    <w:rsid w:val="001C6253"/>
    <w:rsid w:val="001D2B39"/>
    <w:rsid w:val="001D2C71"/>
    <w:rsid w:val="001D362E"/>
    <w:rsid w:val="001D4A79"/>
    <w:rsid w:val="001D4B18"/>
    <w:rsid w:val="001D4EBD"/>
    <w:rsid w:val="001D7DDF"/>
    <w:rsid w:val="001E1981"/>
    <w:rsid w:val="001E27D6"/>
    <w:rsid w:val="001E30F6"/>
    <w:rsid w:val="001E532E"/>
    <w:rsid w:val="001E6454"/>
    <w:rsid w:val="001E7CA5"/>
    <w:rsid w:val="001F0607"/>
    <w:rsid w:val="001F1C5B"/>
    <w:rsid w:val="001F3484"/>
    <w:rsid w:val="001F3711"/>
    <w:rsid w:val="0020140B"/>
    <w:rsid w:val="00201AA7"/>
    <w:rsid w:val="00202B29"/>
    <w:rsid w:val="00203821"/>
    <w:rsid w:val="002039F7"/>
    <w:rsid w:val="00203EAC"/>
    <w:rsid w:val="002065F5"/>
    <w:rsid w:val="0020747D"/>
    <w:rsid w:val="00210271"/>
    <w:rsid w:val="00212100"/>
    <w:rsid w:val="0022164E"/>
    <w:rsid w:val="00221899"/>
    <w:rsid w:val="00225C43"/>
    <w:rsid w:val="002276BE"/>
    <w:rsid w:val="0022779C"/>
    <w:rsid w:val="002328E5"/>
    <w:rsid w:val="002333B6"/>
    <w:rsid w:val="00233B90"/>
    <w:rsid w:val="00234C6B"/>
    <w:rsid w:val="00235F5C"/>
    <w:rsid w:val="00240E40"/>
    <w:rsid w:val="00241A62"/>
    <w:rsid w:val="002425BC"/>
    <w:rsid w:val="00244CF2"/>
    <w:rsid w:val="00244D23"/>
    <w:rsid w:val="00251266"/>
    <w:rsid w:val="00254C32"/>
    <w:rsid w:val="002605CE"/>
    <w:rsid w:val="00266487"/>
    <w:rsid w:val="002727AD"/>
    <w:rsid w:val="002730B7"/>
    <w:rsid w:val="002734C1"/>
    <w:rsid w:val="002765F7"/>
    <w:rsid w:val="0027743D"/>
    <w:rsid w:val="00282F2F"/>
    <w:rsid w:val="002830C4"/>
    <w:rsid w:val="00283357"/>
    <w:rsid w:val="002833BE"/>
    <w:rsid w:val="0028500B"/>
    <w:rsid w:val="00285A60"/>
    <w:rsid w:val="00291E49"/>
    <w:rsid w:val="0029615F"/>
    <w:rsid w:val="00296D5E"/>
    <w:rsid w:val="002A08DF"/>
    <w:rsid w:val="002A0980"/>
    <w:rsid w:val="002A0C28"/>
    <w:rsid w:val="002A361B"/>
    <w:rsid w:val="002A7656"/>
    <w:rsid w:val="002B011B"/>
    <w:rsid w:val="002B0E46"/>
    <w:rsid w:val="002B0F40"/>
    <w:rsid w:val="002B2D5F"/>
    <w:rsid w:val="002B327F"/>
    <w:rsid w:val="002B33C2"/>
    <w:rsid w:val="002B4922"/>
    <w:rsid w:val="002B5229"/>
    <w:rsid w:val="002B715C"/>
    <w:rsid w:val="002B7A0E"/>
    <w:rsid w:val="002C2D19"/>
    <w:rsid w:val="002C3172"/>
    <w:rsid w:val="002C3829"/>
    <w:rsid w:val="002C3C2A"/>
    <w:rsid w:val="002C5A22"/>
    <w:rsid w:val="002C5A75"/>
    <w:rsid w:val="002D007E"/>
    <w:rsid w:val="002D10FA"/>
    <w:rsid w:val="002D38F3"/>
    <w:rsid w:val="002D4C55"/>
    <w:rsid w:val="002D4C62"/>
    <w:rsid w:val="002E21EE"/>
    <w:rsid w:val="002E2C04"/>
    <w:rsid w:val="002E789B"/>
    <w:rsid w:val="002F0AE1"/>
    <w:rsid w:val="002F21F4"/>
    <w:rsid w:val="002F3C1D"/>
    <w:rsid w:val="002F53AA"/>
    <w:rsid w:val="002F5B30"/>
    <w:rsid w:val="002F6817"/>
    <w:rsid w:val="003023F1"/>
    <w:rsid w:val="00303580"/>
    <w:rsid w:val="00304D73"/>
    <w:rsid w:val="00304F07"/>
    <w:rsid w:val="003120DE"/>
    <w:rsid w:val="00312A12"/>
    <w:rsid w:val="00313A99"/>
    <w:rsid w:val="00313D35"/>
    <w:rsid w:val="00313E28"/>
    <w:rsid w:val="00323378"/>
    <w:rsid w:val="00323912"/>
    <w:rsid w:val="0032511B"/>
    <w:rsid w:val="00325694"/>
    <w:rsid w:val="0033121B"/>
    <w:rsid w:val="003340BD"/>
    <w:rsid w:val="00334197"/>
    <w:rsid w:val="003342A6"/>
    <w:rsid w:val="00335B04"/>
    <w:rsid w:val="0033676A"/>
    <w:rsid w:val="0033770D"/>
    <w:rsid w:val="00341318"/>
    <w:rsid w:val="003431FD"/>
    <w:rsid w:val="003444E4"/>
    <w:rsid w:val="00350120"/>
    <w:rsid w:val="003542D7"/>
    <w:rsid w:val="00355361"/>
    <w:rsid w:val="003553DA"/>
    <w:rsid w:val="0036023F"/>
    <w:rsid w:val="00360976"/>
    <w:rsid w:val="003624F2"/>
    <w:rsid w:val="00362FE6"/>
    <w:rsid w:val="00363F92"/>
    <w:rsid w:val="0037394B"/>
    <w:rsid w:val="0037420A"/>
    <w:rsid w:val="00375AD3"/>
    <w:rsid w:val="00376792"/>
    <w:rsid w:val="00383243"/>
    <w:rsid w:val="00383B16"/>
    <w:rsid w:val="0038693A"/>
    <w:rsid w:val="003911F2"/>
    <w:rsid w:val="00391AA4"/>
    <w:rsid w:val="00392B4A"/>
    <w:rsid w:val="00395772"/>
    <w:rsid w:val="003A2C77"/>
    <w:rsid w:val="003A2D5E"/>
    <w:rsid w:val="003A5D52"/>
    <w:rsid w:val="003A6F28"/>
    <w:rsid w:val="003A7111"/>
    <w:rsid w:val="003B3DAD"/>
    <w:rsid w:val="003B659E"/>
    <w:rsid w:val="003B6765"/>
    <w:rsid w:val="003B76CE"/>
    <w:rsid w:val="003C060A"/>
    <w:rsid w:val="003C1FC3"/>
    <w:rsid w:val="003C2A4C"/>
    <w:rsid w:val="003C35C5"/>
    <w:rsid w:val="003C44EE"/>
    <w:rsid w:val="003C72EB"/>
    <w:rsid w:val="003C79EF"/>
    <w:rsid w:val="003D290D"/>
    <w:rsid w:val="003D305F"/>
    <w:rsid w:val="003D3A2D"/>
    <w:rsid w:val="003D5578"/>
    <w:rsid w:val="003D79FB"/>
    <w:rsid w:val="003E3BBE"/>
    <w:rsid w:val="003E4CBA"/>
    <w:rsid w:val="003E5148"/>
    <w:rsid w:val="003E62E4"/>
    <w:rsid w:val="003E7EDC"/>
    <w:rsid w:val="003F0FD7"/>
    <w:rsid w:val="003F2437"/>
    <w:rsid w:val="003F246B"/>
    <w:rsid w:val="003F256E"/>
    <w:rsid w:val="003F3651"/>
    <w:rsid w:val="003F558E"/>
    <w:rsid w:val="00400241"/>
    <w:rsid w:val="004008D0"/>
    <w:rsid w:val="00401835"/>
    <w:rsid w:val="00403D1B"/>
    <w:rsid w:val="00404714"/>
    <w:rsid w:val="00406069"/>
    <w:rsid w:val="00407736"/>
    <w:rsid w:val="004106BC"/>
    <w:rsid w:val="004106D9"/>
    <w:rsid w:val="00410DDC"/>
    <w:rsid w:val="004144CA"/>
    <w:rsid w:val="004162FA"/>
    <w:rsid w:val="00417EC7"/>
    <w:rsid w:val="00421CC7"/>
    <w:rsid w:val="00421ED8"/>
    <w:rsid w:val="0043750A"/>
    <w:rsid w:val="00440842"/>
    <w:rsid w:val="00450135"/>
    <w:rsid w:val="00452214"/>
    <w:rsid w:val="00456A92"/>
    <w:rsid w:val="0046206C"/>
    <w:rsid w:val="0046249D"/>
    <w:rsid w:val="00464497"/>
    <w:rsid w:val="004658EF"/>
    <w:rsid w:val="00467A4B"/>
    <w:rsid w:val="004707DD"/>
    <w:rsid w:val="004707F1"/>
    <w:rsid w:val="00476E07"/>
    <w:rsid w:val="004770EF"/>
    <w:rsid w:val="00480B84"/>
    <w:rsid w:val="00480C8A"/>
    <w:rsid w:val="00483A23"/>
    <w:rsid w:val="004900C0"/>
    <w:rsid w:val="0049206B"/>
    <w:rsid w:val="004A0531"/>
    <w:rsid w:val="004A1798"/>
    <w:rsid w:val="004A180B"/>
    <w:rsid w:val="004A1D33"/>
    <w:rsid w:val="004A78ED"/>
    <w:rsid w:val="004B4B02"/>
    <w:rsid w:val="004B53BB"/>
    <w:rsid w:val="004B6072"/>
    <w:rsid w:val="004B6784"/>
    <w:rsid w:val="004C0288"/>
    <w:rsid w:val="004C18E8"/>
    <w:rsid w:val="004D0A54"/>
    <w:rsid w:val="004D0ABC"/>
    <w:rsid w:val="004D213B"/>
    <w:rsid w:val="004D55DE"/>
    <w:rsid w:val="004D65D1"/>
    <w:rsid w:val="004D6DC6"/>
    <w:rsid w:val="004D7E2F"/>
    <w:rsid w:val="004E3668"/>
    <w:rsid w:val="004E421F"/>
    <w:rsid w:val="004E54F2"/>
    <w:rsid w:val="004E5E66"/>
    <w:rsid w:val="004E70AE"/>
    <w:rsid w:val="004E751A"/>
    <w:rsid w:val="004F0B36"/>
    <w:rsid w:val="004F0CEC"/>
    <w:rsid w:val="004F3201"/>
    <w:rsid w:val="004F3443"/>
    <w:rsid w:val="004F3975"/>
    <w:rsid w:val="004F3E3A"/>
    <w:rsid w:val="004F5C0C"/>
    <w:rsid w:val="00500C24"/>
    <w:rsid w:val="00502ED9"/>
    <w:rsid w:val="00503B4D"/>
    <w:rsid w:val="00504EE9"/>
    <w:rsid w:val="005067E2"/>
    <w:rsid w:val="005107CC"/>
    <w:rsid w:val="005134B3"/>
    <w:rsid w:val="00513F64"/>
    <w:rsid w:val="00515ECE"/>
    <w:rsid w:val="0051682F"/>
    <w:rsid w:val="005179DF"/>
    <w:rsid w:val="00522966"/>
    <w:rsid w:val="00523912"/>
    <w:rsid w:val="00524B7B"/>
    <w:rsid w:val="0052639F"/>
    <w:rsid w:val="0053054B"/>
    <w:rsid w:val="00532F79"/>
    <w:rsid w:val="0053536C"/>
    <w:rsid w:val="00535414"/>
    <w:rsid w:val="0054442C"/>
    <w:rsid w:val="00544434"/>
    <w:rsid w:val="00546BCE"/>
    <w:rsid w:val="00547331"/>
    <w:rsid w:val="00550285"/>
    <w:rsid w:val="00557085"/>
    <w:rsid w:val="00563845"/>
    <w:rsid w:val="00564055"/>
    <w:rsid w:val="0056640E"/>
    <w:rsid w:val="00567AE8"/>
    <w:rsid w:val="00571D6C"/>
    <w:rsid w:val="00572B9A"/>
    <w:rsid w:val="005808AC"/>
    <w:rsid w:val="005826E4"/>
    <w:rsid w:val="00582D60"/>
    <w:rsid w:val="005836F8"/>
    <w:rsid w:val="00583ABC"/>
    <w:rsid w:val="00584F83"/>
    <w:rsid w:val="00585A3E"/>
    <w:rsid w:val="00586D64"/>
    <w:rsid w:val="00587AF6"/>
    <w:rsid w:val="00590830"/>
    <w:rsid w:val="005918FA"/>
    <w:rsid w:val="005934D0"/>
    <w:rsid w:val="00595E95"/>
    <w:rsid w:val="00596090"/>
    <w:rsid w:val="0059633F"/>
    <w:rsid w:val="00597FAF"/>
    <w:rsid w:val="005A47E5"/>
    <w:rsid w:val="005A4F11"/>
    <w:rsid w:val="005A5375"/>
    <w:rsid w:val="005A6506"/>
    <w:rsid w:val="005A7116"/>
    <w:rsid w:val="005A745E"/>
    <w:rsid w:val="005B3C83"/>
    <w:rsid w:val="005B40EB"/>
    <w:rsid w:val="005B70E4"/>
    <w:rsid w:val="005C23A4"/>
    <w:rsid w:val="005C3958"/>
    <w:rsid w:val="005C6E85"/>
    <w:rsid w:val="005C6EC5"/>
    <w:rsid w:val="005C7CCD"/>
    <w:rsid w:val="005D1CDF"/>
    <w:rsid w:val="005D2C2C"/>
    <w:rsid w:val="005D37E3"/>
    <w:rsid w:val="005D60EE"/>
    <w:rsid w:val="005D6659"/>
    <w:rsid w:val="005D7332"/>
    <w:rsid w:val="005D7CEF"/>
    <w:rsid w:val="005E0AD9"/>
    <w:rsid w:val="005E5BB9"/>
    <w:rsid w:val="005E61A8"/>
    <w:rsid w:val="005F21B1"/>
    <w:rsid w:val="005F23EE"/>
    <w:rsid w:val="005F3FD2"/>
    <w:rsid w:val="005F4585"/>
    <w:rsid w:val="005F60CC"/>
    <w:rsid w:val="005F6419"/>
    <w:rsid w:val="005F65F7"/>
    <w:rsid w:val="0060097E"/>
    <w:rsid w:val="00601777"/>
    <w:rsid w:val="006023A2"/>
    <w:rsid w:val="00604661"/>
    <w:rsid w:val="0060479A"/>
    <w:rsid w:val="00606A3F"/>
    <w:rsid w:val="0061174E"/>
    <w:rsid w:val="00612B12"/>
    <w:rsid w:val="00613549"/>
    <w:rsid w:val="00613BF4"/>
    <w:rsid w:val="006147DC"/>
    <w:rsid w:val="006157E4"/>
    <w:rsid w:val="00615D7A"/>
    <w:rsid w:val="00617400"/>
    <w:rsid w:val="00630CA4"/>
    <w:rsid w:val="006402D3"/>
    <w:rsid w:val="006442E4"/>
    <w:rsid w:val="00644E08"/>
    <w:rsid w:val="00647BF0"/>
    <w:rsid w:val="00651170"/>
    <w:rsid w:val="006514DC"/>
    <w:rsid w:val="00654E32"/>
    <w:rsid w:val="006556FA"/>
    <w:rsid w:val="006563D9"/>
    <w:rsid w:val="00660368"/>
    <w:rsid w:val="0066354A"/>
    <w:rsid w:val="00663830"/>
    <w:rsid w:val="00664950"/>
    <w:rsid w:val="00676348"/>
    <w:rsid w:val="00681587"/>
    <w:rsid w:val="00683220"/>
    <w:rsid w:val="006865DF"/>
    <w:rsid w:val="006867BD"/>
    <w:rsid w:val="00686D48"/>
    <w:rsid w:val="00686DEA"/>
    <w:rsid w:val="00687FA0"/>
    <w:rsid w:val="006930CF"/>
    <w:rsid w:val="006930F6"/>
    <w:rsid w:val="00694853"/>
    <w:rsid w:val="006962BA"/>
    <w:rsid w:val="006969A6"/>
    <w:rsid w:val="00696F55"/>
    <w:rsid w:val="006A074C"/>
    <w:rsid w:val="006A20B5"/>
    <w:rsid w:val="006A2D49"/>
    <w:rsid w:val="006A2FC4"/>
    <w:rsid w:val="006A6ED2"/>
    <w:rsid w:val="006B12C7"/>
    <w:rsid w:val="006B373A"/>
    <w:rsid w:val="006B3968"/>
    <w:rsid w:val="006B622B"/>
    <w:rsid w:val="006B6FAE"/>
    <w:rsid w:val="006B7010"/>
    <w:rsid w:val="006C2E78"/>
    <w:rsid w:val="006C44AE"/>
    <w:rsid w:val="006C50AE"/>
    <w:rsid w:val="006C6EB1"/>
    <w:rsid w:val="006D0A2E"/>
    <w:rsid w:val="006D0A67"/>
    <w:rsid w:val="006D0DF0"/>
    <w:rsid w:val="006D47DF"/>
    <w:rsid w:val="006D48AC"/>
    <w:rsid w:val="006D6657"/>
    <w:rsid w:val="006D7382"/>
    <w:rsid w:val="006E2C68"/>
    <w:rsid w:val="006E4815"/>
    <w:rsid w:val="006F09AC"/>
    <w:rsid w:val="006F1BCB"/>
    <w:rsid w:val="006F3204"/>
    <w:rsid w:val="006F416F"/>
    <w:rsid w:val="006F50FB"/>
    <w:rsid w:val="006F56C6"/>
    <w:rsid w:val="006F5709"/>
    <w:rsid w:val="006F71FC"/>
    <w:rsid w:val="00700908"/>
    <w:rsid w:val="00701D6D"/>
    <w:rsid w:val="007028F4"/>
    <w:rsid w:val="00703321"/>
    <w:rsid w:val="00703AEC"/>
    <w:rsid w:val="00706867"/>
    <w:rsid w:val="00707D9B"/>
    <w:rsid w:val="00710FDE"/>
    <w:rsid w:val="00712583"/>
    <w:rsid w:val="007145FF"/>
    <w:rsid w:val="0072066D"/>
    <w:rsid w:val="007237F7"/>
    <w:rsid w:val="00726ACD"/>
    <w:rsid w:val="00727D6C"/>
    <w:rsid w:val="0073076E"/>
    <w:rsid w:val="00731114"/>
    <w:rsid w:val="00732D14"/>
    <w:rsid w:val="00734045"/>
    <w:rsid w:val="00736C2F"/>
    <w:rsid w:val="007371FF"/>
    <w:rsid w:val="00747314"/>
    <w:rsid w:val="007504ED"/>
    <w:rsid w:val="0075092D"/>
    <w:rsid w:val="00750D78"/>
    <w:rsid w:val="00751515"/>
    <w:rsid w:val="00751E6B"/>
    <w:rsid w:val="007532C7"/>
    <w:rsid w:val="00753DB6"/>
    <w:rsid w:val="00755E0E"/>
    <w:rsid w:val="00760207"/>
    <w:rsid w:val="00761697"/>
    <w:rsid w:val="00763527"/>
    <w:rsid w:val="007663FB"/>
    <w:rsid w:val="007674FA"/>
    <w:rsid w:val="00771EA3"/>
    <w:rsid w:val="00780159"/>
    <w:rsid w:val="0078254F"/>
    <w:rsid w:val="00785038"/>
    <w:rsid w:val="00785232"/>
    <w:rsid w:val="0078609D"/>
    <w:rsid w:val="00792CAE"/>
    <w:rsid w:val="007A0244"/>
    <w:rsid w:val="007A6841"/>
    <w:rsid w:val="007B5D28"/>
    <w:rsid w:val="007B629F"/>
    <w:rsid w:val="007B636A"/>
    <w:rsid w:val="007B68BF"/>
    <w:rsid w:val="007B6CEB"/>
    <w:rsid w:val="007B7E9D"/>
    <w:rsid w:val="007C06B0"/>
    <w:rsid w:val="007C0D24"/>
    <w:rsid w:val="007C3ED0"/>
    <w:rsid w:val="007C4B03"/>
    <w:rsid w:val="007C4D9B"/>
    <w:rsid w:val="007C6469"/>
    <w:rsid w:val="007C6923"/>
    <w:rsid w:val="007C7316"/>
    <w:rsid w:val="007D043A"/>
    <w:rsid w:val="007D14B6"/>
    <w:rsid w:val="007D26E0"/>
    <w:rsid w:val="007D59DE"/>
    <w:rsid w:val="007D6F02"/>
    <w:rsid w:val="007E14C5"/>
    <w:rsid w:val="007E17B8"/>
    <w:rsid w:val="007E1EBE"/>
    <w:rsid w:val="007E3446"/>
    <w:rsid w:val="007E37D4"/>
    <w:rsid w:val="007E640C"/>
    <w:rsid w:val="007E6474"/>
    <w:rsid w:val="007F001A"/>
    <w:rsid w:val="007F19F2"/>
    <w:rsid w:val="007F3393"/>
    <w:rsid w:val="007F50F9"/>
    <w:rsid w:val="007F54BD"/>
    <w:rsid w:val="00803546"/>
    <w:rsid w:val="00803C5A"/>
    <w:rsid w:val="00803FD0"/>
    <w:rsid w:val="00806A76"/>
    <w:rsid w:val="00807A6A"/>
    <w:rsid w:val="00810064"/>
    <w:rsid w:val="00811C9D"/>
    <w:rsid w:val="00812DBA"/>
    <w:rsid w:val="00813A93"/>
    <w:rsid w:val="00813FE1"/>
    <w:rsid w:val="00814FFE"/>
    <w:rsid w:val="00816C80"/>
    <w:rsid w:val="00820F88"/>
    <w:rsid w:val="008213EA"/>
    <w:rsid w:val="00821E46"/>
    <w:rsid w:val="008257E4"/>
    <w:rsid w:val="00827DCC"/>
    <w:rsid w:val="008312D6"/>
    <w:rsid w:val="00833FFA"/>
    <w:rsid w:val="00834F63"/>
    <w:rsid w:val="008365DF"/>
    <w:rsid w:val="00836A76"/>
    <w:rsid w:val="00841BCD"/>
    <w:rsid w:val="00841C59"/>
    <w:rsid w:val="0084262F"/>
    <w:rsid w:val="008455D3"/>
    <w:rsid w:val="0084753E"/>
    <w:rsid w:val="00851A8E"/>
    <w:rsid w:val="0085238B"/>
    <w:rsid w:val="0085249E"/>
    <w:rsid w:val="00852623"/>
    <w:rsid w:val="00857ED6"/>
    <w:rsid w:val="00863E12"/>
    <w:rsid w:val="00864D33"/>
    <w:rsid w:val="00867A62"/>
    <w:rsid w:val="00867F5B"/>
    <w:rsid w:val="0087073C"/>
    <w:rsid w:val="00871CF7"/>
    <w:rsid w:val="00871D00"/>
    <w:rsid w:val="00873B37"/>
    <w:rsid w:val="00875450"/>
    <w:rsid w:val="00877B61"/>
    <w:rsid w:val="00880355"/>
    <w:rsid w:val="00880E45"/>
    <w:rsid w:val="008826C1"/>
    <w:rsid w:val="00885586"/>
    <w:rsid w:val="00892674"/>
    <w:rsid w:val="00895184"/>
    <w:rsid w:val="00897C60"/>
    <w:rsid w:val="008A00A3"/>
    <w:rsid w:val="008A1BEC"/>
    <w:rsid w:val="008A4F5B"/>
    <w:rsid w:val="008A51B2"/>
    <w:rsid w:val="008A51F6"/>
    <w:rsid w:val="008A6574"/>
    <w:rsid w:val="008A7896"/>
    <w:rsid w:val="008B0BCC"/>
    <w:rsid w:val="008B12A4"/>
    <w:rsid w:val="008B4864"/>
    <w:rsid w:val="008B5CA9"/>
    <w:rsid w:val="008C0807"/>
    <w:rsid w:val="008C1E9E"/>
    <w:rsid w:val="008C24B3"/>
    <w:rsid w:val="008C28BC"/>
    <w:rsid w:val="008C3539"/>
    <w:rsid w:val="008C4511"/>
    <w:rsid w:val="008C66B8"/>
    <w:rsid w:val="008C7CDB"/>
    <w:rsid w:val="008D1588"/>
    <w:rsid w:val="008D2F69"/>
    <w:rsid w:val="008D4640"/>
    <w:rsid w:val="008D62B8"/>
    <w:rsid w:val="008D71BD"/>
    <w:rsid w:val="008E4D68"/>
    <w:rsid w:val="008E6A26"/>
    <w:rsid w:val="008E70A0"/>
    <w:rsid w:val="008E74E9"/>
    <w:rsid w:val="008F0352"/>
    <w:rsid w:val="008F0B49"/>
    <w:rsid w:val="008F2912"/>
    <w:rsid w:val="008F2F35"/>
    <w:rsid w:val="008F50DE"/>
    <w:rsid w:val="0090091A"/>
    <w:rsid w:val="00900A0E"/>
    <w:rsid w:val="00900AF9"/>
    <w:rsid w:val="009042BD"/>
    <w:rsid w:val="00904960"/>
    <w:rsid w:val="00905FD0"/>
    <w:rsid w:val="009066EF"/>
    <w:rsid w:val="00906DA9"/>
    <w:rsid w:val="00910CCA"/>
    <w:rsid w:val="009137FB"/>
    <w:rsid w:val="00913FF9"/>
    <w:rsid w:val="00914291"/>
    <w:rsid w:val="009144F5"/>
    <w:rsid w:val="00917C72"/>
    <w:rsid w:val="00927FB2"/>
    <w:rsid w:val="00931061"/>
    <w:rsid w:val="009312C9"/>
    <w:rsid w:val="00931F90"/>
    <w:rsid w:val="00932EBF"/>
    <w:rsid w:val="00933BE2"/>
    <w:rsid w:val="00933E09"/>
    <w:rsid w:val="00933F32"/>
    <w:rsid w:val="009352EE"/>
    <w:rsid w:val="009360B3"/>
    <w:rsid w:val="009408A9"/>
    <w:rsid w:val="00940D50"/>
    <w:rsid w:val="00945A6A"/>
    <w:rsid w:val="0094744C"/>
    <w:rsid w:val="00950E0B"/>
    <w:rsid w:val="00954D01"/>
    <w:rsid w:val="009622C5"/>
    <w:rsid w:val="00964F3D"/>
    <w:rsid w:val="00973035"/>
    <w:rsid w:val="009732D7"/>
    <w:rsid w:val="0097357F"/>
    <w:rsid w:val="00976CF7"/>
    <w:rsid w:val="00977E1D"/>
    <w:rsid w:val="00983F53"/>
    <w:rsid w:val="00986150"/>
    <w:rsid w:val="00990572"/>
    <w:rsid w:val="00990C71"/>
    <w:rsid w:val="00991F3B"/>
    <w:rsid w:val="0099285E"/>
    <w:rsid w:val="00996DE5"/>
    <w:rsid w:val="009A1082"/>
    <w:rsid w:val="009A10F1"/>
    <w:rsid w:val="009A179E"/>
    <w:rsid w:val="009A56C3"/>
    <w:rsid w:val="009A619E"/>
    <w:rsid w:val="009A74C7"/>
    <w:rsid w:val="009B1C39"/>
    <w:rsid w:val="009B3904"/>
    <w:rsid w:val="009B55A7"/>
    <w:rsid w:val="009B6CB8"/>
    <w:rsid w:val="009B7883"/>
    <w:rsid w:val="009C497A"/>
    <w:rsid w:val="009C4C4E"/>
    <w:rsid w:val="009C64A0"/>
    <w:rsid w:val="009D0931"/>
    <w:rsid w:val="009D14FE"/>
    <w:rsid w:val="009D213D"/>
    <w:rsid w:val="009D3564"/>
    <w:rsid w:val="009D3B6B"/>
    <w:rsid w:val="009E101A"/>
    <w:rsid w:val="009E2B12"/>
    <w:rsid w:val="009E54CE"/>
    <w:rsid w:val="009E6450"/>
    <w:rsid w:val="009F0FB6"/>
    <w:rsid w:val="009F4364"/>
    <w:rsid w:val="009F5766"/>
    <w:rsid w:val="009F5893"/>
    <w:rsid w:val="009F7754"/>
    <w:rsid w:val="00A047B9"/>
    <w:rsid w:val="00A14AB4"/>
    <w:rsid w:val="00A1511F"/>
    <w:rsid w:val="00A15223"/>
    <w:rsid w:val="00A1550B"/>
    <w:rsid w:val="00A15CC6"/>
    <w:rsid w:val="00A2079F"/>
    <w:rsid w:val="00A21030"/>
    <w:rsid w:val="00A22B78"/>
    <w:rsid w:val="00A246FA"/>
    <w:rsid w:val="00A25AE5"/>
    <w:rsid w:val="00A328F5"/>
    <w:rsid w:val="00A37002"/>
    <w:rsid w:val="00A4353C"/>
    <w:rsid w:val="00A52D27"/>
    <w:rsid w:val="00A53370"/>
    <w:rsid w:val="00A55980"/>
    <w:rsid w:val="00A57548"/>
    <w:rsid w:val="00A60516"/>
    <w:rsid w:val="00A641CC"/>
    <w:rsid w:val="00A65EA9"/>
    <w:rsid w:val="00A662C4"/>
    <w:rsid w:val="00A67970"/>
    <w:rsid w:val="00A70326"/>
    <w:rsid w:val="00A72FA8"/>
    <w:rsid w:val="00A75638"/>
    <w:rsid w:val="00A777FC"/>
    <w:rsid w:val="00A805EC"/>
    <w:rsid w:val="00A810E3"/>
    <w:rsid w:val="00A81109"/>
    <w:rsid w:val="00A8280E"/>
    <w:rsid w:val="00A83E32"/>
    <w:rsid w:val="00A84B68"/>
    <w:rsid w:val="00A87FE7"/>
    <w:rsid w:val="00A95407"/>
    <w:rsid w:val="00A965C0"/>
    <w:rsid w:val="00A9778B"/>
    <w:rsid w:val="00AA1B0E"/>
    <w:rsid w:val="00AA354E"/>
    <w:rsid w:val="00AB1694"/>
    <w:rsid w:val="00AB2F2D"/>
    <w:rsid w:val="00AB6EEA"/>
    <w:rsid w:val="00AC0777"/>
    <w:rsid w:val="00AC2D29"/>
    <w:rsid w:val="00AC32AC"/>
    <w:rsid w:val="00AC5CA7"/>
    <w:rsid w:val="00AD23FB"/>
    <w:rsid w:val="00AD3553"/>
    <w:rsid w:val="00AD5420"/>
    <w:rsid w:val="00AD74E7"/>
    <w:rsid w:val="00AD7C25"/>
    <w:rsid w:val="00AE1928"/>
    <w:rsid w:val="00AE2148"/>
    <w:rsid w:val="00AE2990"/>
    <w:rsid w:val="00AE2D41"/>
    <w:rsid w:val="00AE403B"/>
    <w:rsid w:val="00AE53CA"/>
    <w:rsid w:val="00AE56B1"/>
    <w:rsid w:val="00AE6C09"/>
    <w:rsid w:val="00AE6CC5"/>
    <w:rsid w:val="00AE7730"/>
    <w:rsid w:val="00AF46F7"/>
    <w:rsid w:val="00AF5F43"/>
    <w:rsid w:val="00AF61FE"/>
    <w:rsid w:val="00AF64F2"/>
    <w:rsid w:val="00B03900"/>
    <w:rsid w:val="00B04D5E"/>
    <w:rsid w:val="00B07E9B"/>
    <w:rsid w:val="00B1064C"/>
    <w:rsid w:val="00B1161E"/>
    <w:rsid w:val="00B117BA"/>
    <w:rsid w:val="00B1202E"/>
    <w:rsid w:val="00B127BF"/>
    <w:rsid w:val="00B14BDB"/>
    <w:rsid w:val="00B14C4C"/>
    <w:rsid w:val="00B20782"/>
    <w:rsid w:val="00B232C9"/>
    <w:rsid w:val="00B23690"/>
    <w:rsid w:val="00B27739"/>
    <w:rsid w:val="00B3228D"/>
    <w:rsid w:val="00B33776"/>
    <w:rsid w:val="00B33C09"/>
    <w:rsid w:val="00B33DCD"/>
    <w:rsid w:val="00B36FB7"/>
    <w:rsid w:val="00B371F7"/>
    <w:rsid w:val="00B374A1"/>
    <w:rsid w:val="00B37D66"/>
    <w:rsid w:val="00B405CC"/>
    <w:rsid w:val="00B40AF9"/>
    <w:rsid w:val="00B4340E"/>
    <w:rsid w:val="00B50324"/>
    <w:rsid w:val="00B53044"/>
    <w:rsid w:val="00B55510"/>
    <w:rsid w:val="00B5748D"/>
    <w:rsid w:val="00B6388E"/>
    <w:rsid w:val="00B6418A"/>
    <w:rsid w:val="00B664A5"/>
    <w:rsid w:val="00B709EA"/>
    <w:rsid w:val="00B71FD3"/>
    <w:rsid w:val="00B7240A"/>
    <w:rsid w:val="00B73862"/>
    <w:rsid w:val="00B75416"/>
    <w:rsid w:val="00B77FF1"/>
    <w:rsid w:val="00B8091E"/>
    <w:rsid w:val="00B828A9"/>
    <w:rsid w:val="00B84618"/>
    <w:rsid w:val="00B84BE8"/>
    <w:rsid w:val="00B850A7"/>
    <w:rsid w:val="00B86220"/>
    <w:rsid w:val="00B93B46"/>
    <w:rsid w:val="00B965B5"/>
    <w:rsid w:val="00B96DC4"/>
    <w:rsid w:val="00BA16C5"/>
    <w:rsid w:val="00BA517E"/>
    <w:rsid w:val="00BA66A6"/>
    <w:rsid w:val="00BA6E48"/>
    <w:rsid w:val="00BA7015"/>
    <w:rsid w:val="00BA74CE"/>
    <w:rsid w:val="00BA78C7"/>
    <w:rsid w:val="00BB08D9"/>
    <w:rsid w:val="00BB4391"/>
    <w:rsid w:val="00BB776C"/>
    <w:rsid w:val="00BB7BDB"/>
    <w:rsid w:val="00BC1A56"/>
    <w:rsid w:val="00BC5FED"/>
    <w:rsid w:val="00BD2440"/>
    <w:rsid w:val="00BE04E1"/>
    <w:rsid w:val="00BE253A"/>
    <w:rsid w:val="00BE4270"/>
    <w:rsid w:val="00BF15F4"/>
    <w:rsid w:val="00BF18C0"/>
    <w:rsid w:val="00BF2218"/>
    <w:rsid w:val="00BF4CED"/>
    <w:rsid w:val="00BF779C"/>
    <w:rsid w:val="00C00C0A"/>
    <w:rsid w:val="00C040A9"/>
    <w:rsid w:val="00C048FB"/>
    <w:rsid w:val="00C11195"/>
    <w:rsid w:val="00C12317"/>
    <w:rsid w:val="00C13293"/>
    <w:rsid w:val="00C13469"/>
    <w:rsid w:val="00C135EE"/>
    <w:rsid w:val="00C13770"/>
    <w:rsid w:val="00C16789"/>
    <w:rsid w:val="00C16930"/>
    <w:rsid w:val="00C17ABA"/>
    <w:rsid w:val="00C206B3"/>
    <w:rsid w:val="00C21ADB"/>
    <w:rsid w:val="00C225FC"/>
    <w:rsid w:val="00C23624"/>
    <w:rsid w:val="00C24946"/>
    <w:rsid w:val="00C2501C"/>
    <w:rsid w:val="00C251A8"/>
    <w:rsid w:val="00C26B72"/>
    <w:rsid w:val="00C27C32"/>
    <w:rsid w:val="00C3112F"/>
    <w:rsid w:val="00C31448"/>
    <w:rsid w:val="00C33CCA"/>
    <w:rsid w:val="00C36F0C"/>
    <w:rsid w:val="00C41DEF"/>
    <w:rsid w:val="00C459F5"/>
    <w:rsid w:val="00C46AC2"/>
    <w:rsid w:val="00C50018"/>
    <w:rsid w:val="00C53940"/>
    <w:rsid w:val="00C53CD6"/>
    <w:rsid w:val="00C64570"/>
    <w:rsid w:val="00C65983"/>
    <w:rsid w:val="00C67938"/>
    <w:rsid w:val="00C67DB1"/>
    <w:rsid w:val="00C7490E"/>
    <w:rsid w:val="00C74D29"/>
    <w:rsid w:val="00C75B95"/>
    <w:rsid w:val="00C77934"/>
    <w:rsid w:val="00C81724"/>
    <w:rsid w:val="00C86711"/>
    <w:rsid w:val="00C86B9A"/>
    <w:rsid w:val="00C87AE4"/>
    <w:rsid w:val="00C9003D"/>
    <w:rsid w:val="00C900C4"/>
    <w:rsid w:val="00C90952"/>
    <w:rsid w:val="00C92C9D"/>
    <w:rsid w:val="00C92F14"/>
    <w:rsid w:val="00C958A7"/>
    <w:rsid w:val="00C976CB"/>
    <w:rsid w:val="00CA054C"/>
    <w:rsid w:val="00CA136F"/>
    <w:rsid w:val="00CA322C"/>
    <w:rsid w:val="00CA3A70"/>
    <w:rsid w:val="00CA4638"/>
    <w:rsid w:val="00CA499B"/>
    <w:rsid w:val="00CA5F5B"/>
    <w:rsid w:val="00CA6319"/>
    <w:rsid w:val="00CA7314"/>
    <w:rsid w:val="00CB2E4C"/>
    <w:rsid w:val="00CB3ED7"/>
    <w:rsid w:val="00CB5395"/>
    <w:rsid w:val="00CB7AEB"/>
    <w:rsid w:val="00CB7F41"/>
    <w:rsid w:val="00CC00D0"/>
    <w:rsid w:val="00CC49E2"/>
    <w:rsid w:val="00CD6047"/>
    <w:rsid w:val="00CD7492"/>
    <w:rsid w:val="00CE0D36"/>
    <w:rsid w:val="00CE1673"/>
    <w:rsid w:val="00CE27A8"/>
    <w:rsid w:val="00CE2C7B"/>
    <w:rsid w:val="00CE3A6B"/>
    <w:rsid w:val="00CE5466"/>
    <w:rsid w:val="00CE64AB"/>
    <w:rsid w:val="00CE789D"/>
    <w:rsid w:val="00CF0AEA"/>
    <w:rsid w:val="00CF4301"/>
    <w:rsid w:val="00D00211"/>
    <w:rsid w:val="00D06309"/>
    <w:rsid w:val="00D101B2"/>
    <w:rsid w:val="00D118F4"/>
    <w:rsid w:val="00D120AC"/>
    <w:rsid w:val="00D13D2E"/>
    <w:rsid w:val="00D14B46"/>
    <w:rsid w:val="00D14B67"/>
    <w:rsid w:val="00D15494"/>
    <w:rsid w:val="00D155E0"/>
    <w:rsid w:val="00D211F0"/>
    <w:rsid w:val="00D21EF9"/>
    <w:rsid w:val="00D242CB"/>
    <w:rsid w:val="00D244A1"/>
    <w:rsid w:val="00D26149"/>
    <w:rsid w:val="00D2691B"/>
    <w:rsid w:val="00D27390"/>
    <w:rsid w:val="00D3084E"/>
    <w:rsid w:val="00D32C6A"/>
    <w:rsid w:val="00D34394"/>
    <w:rsid w:val="00D351EA"/>
    <w:rsid w:val="00D41336"/>
    <w:rsid w:val="00D431E7"/>
    <w:rsid w:val="00D43403"/>
    <w:rsid w:val="00D43815"/>
    <w:rsid w:val="00D44F2A"/>
    <w:rsid w:val="00D51109"/>
    <w:rsid w:val="00D5172C"/>
    <w:rsid w:val="00D51B3E"/>
    <w:rsid w:val="00D5242C"/>
    <w:rsid w:val="00D54D93"/>
    <w:rsid w:val="00D5579F"/>
    <w:rsid w:val="00D60243"/>
    <w:rsid w:val="00D62E71"/>
    <w:rsid w:val="00D62E95"/>
    <w:rsid w:val="00D64B17"/>
    <w:rsid w:val="00D64E90"/>
    <w:rsid w:val="00D671E4"/>
    <w:rsid w:val="00D71395"/>
    <w:rsid w:val="00D71CE5"/>
    <w:rsid w:val="00D72B20"/>
    <w:rsid w:val="00D740CA"/>
    <w:rsid w:val="00D74F97"/>
    <w:rsid w:val="00D75B0D"/>
    <w:rsid w:val="00D75EFA"/>
    <w:rsid w:val="00D766FA"/>
    <w:rsid w:val="00D76C97"/>
    <w:rsid w:val="00D77446"/>
    <w:rsid w:val="00D8227F"/>
    <w:rsid w:val="00D841F0"/>
    <w:rsid w:val="00D850AD"/>
    <w:rsid w:val="00D85728"/>
    <w:rsid w:val="00D86891"/>
    <w:rsid w:val="00D92885"/>
    <w:rsid w:val="00D95965"/>
    <w:rsid w:val="00DA168C"/>
    <w:rsid w:val="00DA56A5"/>
    <w:rsid w:val="00DA6C98"/>
    <w:rsid w:val="00DB01CB"/>
    <w:rsid w:val="00DB0D5F"/>
    <w:rsid w:val="00DB1979"/>
    <w:rsid w:val="00DB3B14"/>
    <w:rsid w:val="00DB5167"/>
    <w:rsid w:val="00DB5BD1"/>
    <w:rsid w:val="00DC13DD"/>
    <w:rsid w:val="00DC18E4"/>
    <w:rsid w:val="00DC23E7"/>
    <w:rsid w:val="00DC2E19"/>
    <w:rsid w:val="00DC2E95"/>
    <w:rsid w:val="00DC491A"/>
    <w:rsid w:val="00DC68FE"/>
    <w:rsid w:val="00DD2050"/>
    <w:rsid w:val="00DE1CCA"/>
    <w:rsid w:val="00DE2A23"/>
    <w:rsid w:val="00DE52FA"/>
    <w:rsid w:val="00DE563E"/>
    <w:rsid w:val="00DE5C2D"/>
    <w:rsid w:val="00DE6CA9"/>
    <w:rsid w:val="00DE7D54"/>
    <w:rsid w:val="00DF1C6A"/>
    <w:rsid w:val="00DF2997"/>
    <w:rsid w:val="00DF2C8E"/>
    <w:rsid w:val="00DF3727"/>
    <w:rsid w:val="00DF41F9"/>
    <w:rsid w:val="00DF49F4"/>
    <w:rsid w:val="00E041BD"/>
    <w:rsid w:val="00E0499B"/>
    <w:rsid w:val="00E05319"/>
    <w:rsid w:val="00E05858"/>
    <w:rsid w:val="00E061C9"/>
    <w:rsid w:val="00E067AD"/>
    <w:rsid w:val="00E06BD9"/>
    <w:rsid w:val="00E07836"/>
    <w:rsid w:val="00E123BA"/>
    <w:rsid w:val="00E13715"/>
    <w:rsid w:val="00E145DB"/>
    <w:rsid w:val="00E146E0"/>
    <w:rsid w:val="00E163DD"/>
    <w:rsid w:val="00E174C5"/>
    <w:rsid w:val="00E20AB6"/>
    <w:rsid w:val="00E257CB"/>
    <w:rsid w:val="00E266EC"/>
    <w:rsid w:val="00E44B2B"/>
    <w:rsid w:val="00E458CA"/>
    <w:rsid w:val="00E4606C"/>
    <w:rsid w:val="00E47C78"/>
    <w:rsid w:val="00E50338"/>
    <w:rsid w:val="00E51819"/>
    <w:rsid w:val="00E55F65"/>
    <w:rsid w:val="00E6142C"/>
    <w:rsid w:val="00E6485B"/>
    <w:rsid w:val="00E64F7F"/>
    <w:rsid w:val="00E66F0A"/>
    <w:rsid w:val="00E708BF"/>
    <w:rsid w:val="00E746EE"/>
    <w:rsid w:val="00E82E2C"/>
    <w:rsid w:val="00E83EEB"/>
    <w:rsid w:val="00EA38EF"/>
    <w:rsid w:val="00EB0150"/>
    <w:rsid w:val="00EB03EC"/>
    <w:rsid w:val="00EB4803"/>
    <w:rsid w:val="00EB59AB"/>
    <w:rsid w:val="00EB7117"/>
    <w:rsid w:val="00EC3984"/>
    <w:rsid w:val="00EC3BED"/>
    <w:rsid w:val="00EC5EED"/>
    <w:rsid w:val="00EC6253"/>
    <w:rsid w:val="00EC738C"/>
    <w:rsid w:val="00EC7BC3"/>
    <w:rsid w:val="00ED5EA8"/>
    <w:rsid w:val="00ED6E1C"/>
    <w:rsid w:val="00ED7600"/>
    <w:rsid w:val="00ED7AD2"/>
    <w:rsid w:val="00ED7E21"/>
    <w:rsid w:val="00EE22A2"/>
    <w:rsid w:val="00EE3870"/>
    <w:rsid w:val="00EE4F38"/>
    <w:rsid w:val="00EE5596"/>
    <w:rsid w:val="00EE6523"/>
    <w:rsid w:val="00EE76F8"/>
    <w:rsid w:val="00EF19C0"/>
    <w:rsid w:val="00EF2BF8"/>
    <w:rsid w:val="00EF31F3"/>
    <w:rsid w:val="00EF3550"/>
    <w:rsid w:val="00EF423C"/>
    <w:rsid w:val="00F0145C"/>
    <w:rsid w:val="00F03774"/>
    <w:rsid w:val="00F1090B"/>
    <w:rsid w:val="00F1362C"/>
    <w:rsid w:val="00F139BF"/>
    <w:rsid w:val="00F14334"/>
    <w:rsid w:val="00F17C40"/>
    <w:rsid w:val="00F17E30"/>
    <w:rsid w:val="00F215BA"/>
    <w:rsid w:val="00F22495"/>
    <w:rsid w:val="00F2262F"/>
    <w:rsid w:val="00F22DBF"/>
    <w:rsid w:val="00F25599"/>
    <w:rsid w:val="00F2698C"/>
    <w:rsid w:val="00F26B2D"/>
    <w:rsid w:val="00F352AE"/>
    <w:rsid w:val="00F36512"/>
    <w:rsid w:val="00F40959"/>
    <w:rsid w:val="00F4470D"/>
    <w:rsid w:val="00F47C79"/>
    <w:rsid w:val="00F50B22"/>
    <w:rsid w:val="00F54238"/>
    <w:rsid w:val="00F5432A"/>
    <w:rsid w:val="00F551F0"/>
    <w:rsid w:val="00F555C4"/>
    <w:rsid w:val="00F56A80"/>
    <w:rsid w:val="00F571C5"/>
    <w:rsid w:val="00F60DF2"/>
    <w:rsid w:val="00F61892"/>
    <w:rsid w:val="00F624C5"/>
    <w:rsid w:val="00F62D85"/>
    <w:rsid w:val="00F64DA4"/>
    <w:rsid w:val="00F66FC6"/>
    <w:rsid w:val="00F67739"/>
    <w:rsid w:val="00F72EBF"/>
    <w:rsid w:val="00F73FBE"/>
    <w:rsid w:val="00F749A4"/>
    <w:rsid w:val="00F761F7"/>
    <w:rsid w:val="00F77452"/>
    <w:rsid w:val="00F77D5C"/>
    <w:rsid w:val="00F8184C"/>
    <w:rsid w:val="00F824F5"/>
    <w:rsid w:val="00F8277D"/>
    <w:rsid w:val="00F85530"/>
    <w:rsid w:val="00F86464"/>
    <w:rsid w:val="00F8683A"/>
    <w:rsid w:val="00F8755B"/>
    <w:rsid w:val="00F87734"/>
    <w:rsid w:val="00F9056D"/>
    <w:rsid w:val="00F9182B"/>
    <w:rsid w:val="00F91D67"/>
    <w:rsid w:val="00F9252E"/>
    <w:rsid w:val="00F94190"/>
    <w:rsid w:val="00F94772"/>
    <w:rsid w:val="00FA006E"/>
    <w:rsid w:val="00FA6DBF"/>
    <w:rsid w:val="00FA7BC8"/>
    <w:rsid w:val="00FB17B1"/>
    <w:rsid w:val="00FB1C6D"/>
    <w:rsid w:val="00FB3C3E"/>
    <w:rsid w:val="00FB5A84"/>
    <w:rsid w:val="00FC29B9"/>
    <w:rsid w:val="00FC2C5B"/>
    <w:rsid w:val="00FC45E0"/>
    <w:rsid w:val="00FC6FD3"/>
    <w:rsid w:val="00FC7746"/>
    <w:rsid w:val="00FC7F0B"/>
    <w:rsid w:val="00FD0971"/>
    <w:rsid w:val="00FD2B3E"/>
    <w:rsid w:val="00FD3F17"/>
    <w:rsid w:val="00FD4E25"/>
    <w:rsid w:val="00FD61BA"/>
    <w:rsid w:val="00FE0CCD"/>
    <w:rsid w:val="00FE1092"/>
    <w:rsid w:val="00FE1B2F"/>
    <w:rsid w:val="00FE330F"/>
    <w:rsid w:val="00FE4DCF"/>
    <w:rsid w:val="00FE50B0"/>
    <w:rsid w:val="00FF0301"/>
    <w:rsid w:val="00FF2234"/>
    <w:rsid w:val="00FF289D"/>
    <w:rsid w:val="00FF6BCD"/>
    <w:rsid w:val="0107CC8C"/>
    <w:rsid w:val="0AFD9A2A"/>
    <w:rsid w:val="0C996A8B"/>
    <w:rsid w:val="0F141FEF"/>
    <w:rsid w:val="0FD10B4D"/>
    <w:rsid w:val="132BD374"/>
    <w:rsid w:val="177C6D62"/>
    <w:rsid w:val="1EFF2456"/>
    <w:rsid w:val="228E891E"/>
    <w:rsid w:val="2DE414B4"/>
    <w:rsid w:val="33E7547C"/>
    <w:rsid w:val="3506F3DE"/>
    <w:rsid w:val="386FA88D"/>
    <w:rsid w:val="43647C38"/>
    <w:rsid w:val="45004C99"/>
    <w:rsid w:val="4C3E5612"/>
    <w:rsid w:val="51AD175A"/>
    <w:rsid w:val="53C7494A"/>
    <w:rsid w:val="54288F1A"/>
    <w:rsid w:val="60048298"/>
    <w:rsid w:val="60409C4D"/>
    <w:rsid w:val="60D98F2E"/>
    <w:rsid w:val="6C7BA529"/>
    <w:rsid w:val="6D20358D"/>
    <w:rsid w:val="74896FB2"/>
    <w:rsid w:val="7A16FDFB"/>
    <w:rsid w:val="7F01D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7E411EB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1FD3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56C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AA354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B3904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basedOn w:val="Normal"/>
    <w:next w:val="Normal"/>
    <w:link w:val="CaptionChar"/>
    <w:uiPriority w:val="35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8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8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4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3"/>
      </w:numPr>
      <w:ind w:left="0" w:firstLine="0"/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basedOn w:val="DefaultParagraphFont"/>
    <w:link w:val="ListParagraph"/>
    <w:uiPriority w:val="34"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5"/>
      </w:numPr>
      <w:ind w:left="0" w:firstLine="0"/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basedOn w:val="DefaultParagraphFont"/>
    <w:link w:val="Caption"/>
    <w:uiPriority w:val="35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Heading3"/>
    <w:next w:val="Normal"/>
    <w:link w:val="RAN4H3Char"/>
    <w:qFormat/>
    <w:rsid w:val="007B68BF"/>
    <w:pPr>
      <w:numPr>
        <w:ilvl w:val="2"/>
        <w:numId w:val="8"/>
      </w:numPr>
    </w:pPr>
    <w:rPr>
      <w:rFonts w:ascii="Arial" w:hAnsi="Arial" w:cs="Arial"/>
      <w:color w:val="auto"/>
    </w:rPr>
  </w:style>
  <w:style w:type="character" w:customStyle="1" w:styleId="RAN4H3Char">
    <w:name w:val="RAN4 H3 Char"/>
    <w:basedOn w:val="DefaultParagraphFont"/>
    <w:link w:val="RAN4H3"/>
    <w:rsid w:val="007B68BF"/>
    <w:rPr>
      <w:rFonts w:ascii="Arial" w:eastAsiaTheme="majorEastAsia" w:hAnsi="Arial" w:cs="Arial"/>
      <w:sz w:val="24"/>
      <w:szCs w:val="24"/>
    </w:rPr>
  </w:style>
  <w:style w:type="character" w:styleId="UnresolvedMention">
    <w:name w:val="Unresolved Mention"/>
    <w:basedOn w:val="DefaultParagraphFont"/>
    <w:uiPriority w:val="99"/>
    <w:semiHidden/>
    <w:unhideWhenUsed/>
    <w:rsid w:val="004E3668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semiHidden/>
    <w:unhideWhenUsed/>
    <w:rsid w:val="00F2262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2262F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2262F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2262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2262F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26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262F"/>
    <w:rPr>
      <w:rFonts w:ascii="Segoe UI" w:hAnsi="Segoe UI" w:cs="Segoe UI"/>
      <w:sz w:val="18"/>
      <w:szCs w:val="18"/>
    </w:rPr>
  </w:style>
  <w:style w:type="table" w:styleId="PlainTable1">
    <w:name w:val="Plain Table 1"/>
    <w:basedOn w:val="TableNormal"/>
    <w:uiPriority w:val="41"/>
    <w:rsid w:val="00EE76F8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customStyle="1" w:styleId="Paragraphedeliste">
    <w:name w:val="Paragraphe de liste"/>
    <w:basedOn w:val="Normal"/>
    <w:uiPriority w:val="34"/>
    <w:qFormat/>
    <w:rsid w:val="00547331"/>
    <w:pPr>
      <w:spacing w:after="0" w:line="240" w:lineRule="auto"/>
      <w:ind w:left="720"/>
    </w:pPr>
    <w:rPr>
      <w:rFonts w:eastAsia="SimSun" w:cs="Times New Roman"/>
      <w:sz w:val="24"/>
      <w:szCs w:val="24"/>
      <w:lang w:val="fr-FR" w:eastAsia="zh-CN"/>
    </w:rPr>
  </w:style>
  <w:style w:type="paragraph" w:customStyle="1" w:styleId="B1">
    <w:name w:val="B1"/>
    <w:basedOn w:val="List"/>
    <w:link w:val="B1Char"/>
    <w:rsid w:val="00547331"/>
    <w:pPr>
      <w:spacing w:after="180" w:line="240" w:lineRule="auto"/>
      <w:ind w:left="568" w:hanging="284"/>
      <w:contextualSpacing w:val="0"/>
    </w:pPr>
    <w:rPr>
      <w:rFonts w:eastAsiaTheme="minorEastAsia" w:cs="Times New Roman"/>
      <w:szCs w:val="20"/>
      <w:lang w:val="en-GB"/>
    </w:rPr>
  </w:style>
  <w:style w:type="character" w:customStyle="1" w:styleId="B1Char">
    <w:name w:val="B1 Char"/>
    <w:link w:val="B1"/>
    <w:locked/>
    <w:rsid w:val="00547331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List">
    <w:name w:val="List"/>
    <w:basedOn w:val="Normal"/>
    <w:uiPriority w:val="99"/>
    <w:semiHidden/>
    <w:unhideWhenUsed/>
    <w:rsid w:val="00547331"/>
    <w:pPr>
      <w:ind w:left="283" w:hanging="283"/>
      <w:contextualSpacing/>
    </w:pPr>
  </w:style>
  <w:style w:type="table" w:styleId="PlainTable3">
    <w:name w:val="Plain Table 3"/>
    <w:basedOn w:val="TableNormal"/>
    <w:uiPriority w:val="43"/>
    <w:rsid w:val="002E789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paragraph" w:customStyle="1" w:styleId="TAC">
    <w:name w:val="TAC"/>
    <w:basedOn w:val="Normal"/>
    <w:link w:val="TACChar"/>
    <w:qFormat/>
    <w:rsid w:val="0052639F"/>
    <w:pPr>
      <w:keepNext/>
      <w:keepLines/>
      <w:spacing w:after="0" w:line="240" w:lineRule="auto"/>
      <w:jc w:val="center"/>
    </w:pPr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52639F"/>
    <w:rPr>
      <w:rFonts w:ascii="Arial" w:eastAsia="Malgun Gothic" w:hAnsi="Arial" w:cs="Times New Roman"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rsid w:val="006F56C6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AA354E"/>
    <w:rPr>
      <w:rFonts w:asciiTheme="majorHAnsi" w:eastAsiaTheme="majorEastAsia" w:hAnsiTheme="majorHAnsi" w:cstheme="majorBidi"/>
      <w:i/>
      <w:iCs/>
      <w:color w:val="2F5496" w:themeColor="accent1" w:themeShade="BF"/>
      <w:sz w:val="20"/>
    </w:rPr>
  </w:style>
  <w:style w:type="paragraph" w:customStyle="1" w:styleId="TH">
    <w:name w:val="TH"/>
    <w:basedOn w:val="Normal"/>
    <w:link w:val="THChar"/>
    <w:qFormat/>
    <w:rsid w:val="002333B6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2333B6"/>
    <w:rPr>
      <w:rFonts w:ascii="Arial" w:eastAsia="Times New Roman" w:hAnsi="Arial" w:cs="Times New Roman"/>
      <w:b/>
      <w:sz w:val="20"/>
      <w:szCs w:val="20"/>
      <w:lang w:val="en-GB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2333B6"/>
    <w:pPr>
      <w:spacing w:after="100"/>
      <w:ind w:left="1200"/>
    </w:pPr>
  </w:style>
  <w:style w:type="paragraph" w:customStyle="1" w:styleId="EX">
    <w:name w:val="EX"/>
    <w:basedOn w:val="Normal"/>
    <w:rsid w:val="002333B6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eastAsia="SimSun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755E0E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val="en-GB" w:eastAsia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B3904"/>
    <w:rPr>
      <w:rFonts w:asciiTheme="majorHAnsi" w:eastAsiaTheme="majorEastAsia" w:hAnsiTheme="majorHAnsi" w:cstheme="majorBidi"/>
      <w:color w:val="2F5496" w:themeColor="accent1" w:themeShade="BF"/>
      <w:sz w:val="20"/>
    </w:rPr>
  </w:style>
  <w:style w:type="paragraph" w:customStyle="1" w:styleId="TAH">
    <w:name w:val="TAH"/>
    <w:basedOn w:val="TAC"/>
    <w:link w:val="TAHCar"/>
    <w:uiPriority w:val="99"/>
    <w:qFormat/>
    <w:rsid w:val="00513F64"/>
    <w:rPr>
      <w:rFonts w:eastAsia="SimSun"/>
      <w:b/>
    </w:rPr>
  </w:style>
  <w:style w:type="character" w:customStyle="1" w:styleId="TAHCar">
    <w:name w:val="TAH Car"/>
    <w:link w:val="TAH"/>
    <w:uiPriority w:val="99"/>
    <w:qFormat/>
    <w:locked/>
    <w:rsid w:val="00513F64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Default">
    <w:name w:val="Default"/>
    <w:rsid w:val="009360B3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B3377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3776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B33776"/>
    <w:pPr>
      <w:tabs>
        <w:tab w:val="center" w:pos="4986"/>
        <w:tab w:val="right" w:pos="99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3776"/>
    <w:rPr>
      <w:rFonts w:ascii="Times New Roman" w:hAnsi="Times New Roman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76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948997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3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8447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71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6474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7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59099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151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054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6400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045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5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41816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591108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8102">
          <w:marLeft w:val="2261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682472">
          <w:marLeft w:val="182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4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86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2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7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88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74080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0754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686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937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2213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413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37544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4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877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781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53584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78603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80846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81979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45448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76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61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263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07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66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1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21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73365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4081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01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22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42855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1419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04726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0145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143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5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9664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2014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437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1592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512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89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89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733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1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99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0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33857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65048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3091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804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485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13616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9011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66118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5697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695540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87111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727041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073269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42212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59790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2153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7022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455534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92567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980347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72974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396546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529172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96034">
          <w:marLeft w:val="33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87269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74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7310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11990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92516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5715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35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26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69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4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025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1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19058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6548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00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76375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8506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13561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3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7810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259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2663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77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8645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988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3321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4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30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0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61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52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3509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808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366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244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90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079102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38373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9622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86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0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9604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672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48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76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67634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56664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0047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1434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85900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90327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7743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55537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884486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551254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43581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088082">
          <w:marLeft w:val="180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2878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664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9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2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7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6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2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29785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82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64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34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4797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13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1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115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5546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218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818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3798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9016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9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100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1453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4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2036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462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7662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0039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8818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68973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57876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655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585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748375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636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4079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72674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08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7704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5496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0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17522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4290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7471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4188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3340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076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43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99803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33448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35862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3561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1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8465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5757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12500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57585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73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670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414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75563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20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1585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9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08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25642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0103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2692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144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5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0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4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220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007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0364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403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0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3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02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85940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33090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09864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25688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1206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5799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272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977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59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1726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23416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16360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47133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90668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641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38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80136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763274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1926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439717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0687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946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6014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09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56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1612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41263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700389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204802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0859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268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6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1874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011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8031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8028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73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9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7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9146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190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54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92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28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97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5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image" Target="media/image4.png"/><Relationship Id="rId19" Type="http://schemas.openxmlformats.org/officeDocument/2006/relationships/customXml" Target="../customXml/item5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A0228539477E1449577CE7A7D951B98" ma:contentTypeVersion="9" ma:contentTypeDescription="Create a new document." ma:contentTypeScope="" ma:versionID="8afe667528c203bac2c3e101525187ec">
  <xsd:schema xmlns:xsd="http://www.w3.org/2001/XMLSchema" xmlns:xs="http://www.w3.org/2001/XMLSchema" xmlns:p="http://schemas.microsoft.com/office/2006/metadata/properties" xmlns:ns2="71c5aaf6-e6ce-465b-b873-5148d2a4c105" xmlns:ns3="c34ee549-3807-4d6f-89b0-9308128df9a4" xmlns:ns4="77f91c30-fd38-40f9-99f8-eb03b11a70a3" targetNamespace="http://schemas.microsoft.com/office/2006/metadata/properties" ma:root="true" ma:fieldsID="5be4f1c284c373f0c14026c24b15b2b8" ns2:_="" ns3:_="" ns4:_="">
    <xsd:import namespace="71c5aaf6-e6ce-465b-b873-5148d2a4c105"/>
    <xsd:import namespace="c34ee549-3807-4d6f-89b0-9308128df9a4"/>
    <xsd:import namespace="77f91c30-fd38-40f9-99f8-eb03b11a70a3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4ee549-3807-4d6f-89b0-9308128df9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7f91c30-fd38-40f9-99f8-eb03b11a70a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70FD9610-90FF-48AB-807A-516B62682CD1}"/>
</file>

<file path=customXml/itemProps2.xml><?xml version="1.0" encoding="utf-8"?>
<ds:datastoreItem xmlns:ds="http://schemas.openxmlformats.org/officeDocument/2006/customXml" ds:itemID="{CFFBD035-CE3D-4838-BC6C-485EFF79EAEC}"/>
</file>

<file path=customXml/itemProps3.xml><?xml version="1.0" encoding="utf-8"?>
<ds:datastoreItem xmlns:ds="http://schemas.openxmlformats.org/officeDocument/2006/customXml" ds:itemID="{0979EC58-0B6C-4DFB-9107-F3489244A1F5}"/>
</file>

<file path=customXml/itemProps4.xml><?xml version="1.0" encoding="utf-8"?>
<ds:datastoreItem xmlns:ds="http://schemas.openxmlformats.org/officeDocument/2006/customXml" ds:itemID="{A60ACC85-FC00-4534-AD25-0D2B30CD6855}"/>
</file>

<file path=customXml/itemProps5.xml><?xml version="1.0" encoding="utf-8"?>
<ds:datastoreItem xmlns:ds="http://schemas.openxmlformats.org/officeDocument/2006/customXml" ds:itemID="{6671CA66-947B-4968-A9DB-6D3020243FE2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1158</Words>
  <Characters>6605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2021-10-22T14:28:00Z</dcterms:created>
  <dcterms:modified xsi:type="dcterms:W3CDTF">2021-10-22T14:28:00Z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0x0101002A0228539477E1449577CE7A7D951B98</vt:lpwstr>
  </property>
</Properties>
</file>